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592D89" w14:textId="77777777" w:rsidR="00F660AF" w:rsidRPr="00061F69" w:rsidRDefault="00F660AF" w:rsidP="00F660AF">
      <w:pPr>
        <w:pStyle w:val="Bezodstpw"/>
        <w:jc w:val="center"/>
        <w:rPr>
          <w:rFonts w:cs="Times New Roman"/>
          <w:b/>
          <w:bCs/>
          <w:lang w:val="pl-PL"/>
        </w:rPr>
      </w:pPr>
      <w:r w:rsidRPr="00061F69">
        <w:rPr>
          <w:rFonts w:cs="Times New Roman"/>
          <w:b/>
          <w:bCs/>
          <w:lang w:val="pl-PL"/>
        </w:rPr>
        <w:t>Uchwała nr 1</w:t>
      </w:r>
    </w:p>
    <w:p w14:paraId="0B592D8A" w14:textId="77777777" w:rsidR="00F660AF" w:rsidRPr="00061F69" w:rsidRDefault="00F660AF" w:rsidP="00F660AF">
      <w:pPr>
        <w:pStyle w:val="Bezodstpw"/>
        <w:jc w:val="center"/>
        <w:rPr>
          <w:rFonts w:cs="Times New Roman"/>
          <w:b/>
          <w:bCs/>
          <w:lang w:val="pl-PL"/>
        </w:rPr>
      </w:pPr>
      <w:r w:rsidRPr="00061F69">
        <w:rPr>
          <w:rFonts w:cs="Times New Roman"/>
          <w:b/>
          <w:bCs/>
          <w:lang w:val="pl-PL"/>
        </w:rPr>
        <w:t>Zwyczajnego Walnego Zgromadzenia</w:t>
      </w:r>
    </w:p>
    <w:p w14:paraId="0B592D8B" w14:textId="77777777" w:rsidR="00F660AF" w:rsidRPr="00061F69" w:rsidRDefault="00F660AF" w:rsidP="00F660AF">
      <w:pPr>
        <w:pStyle w:val="Bezodstpw"/>
        <w:jc w:val="center"/>
        <w:rPr>
          <w:rFonts w:cs="Times New Roman"/>
          <w:b/>
          <w:bCs/>
          <w:lang w:val="pl-PL"/>
        </w:rPr>
      </w:pPr>
      <w:r w:rsidRPr="00061F69">
        <w:rPr>
          <w:rFonts w:cs="Times New Roman"/>
          <w:b/>
          <w:bCs/>
          <w:lang w:val="pl-PL"/>
        </w:rPr>
        <w:t>Spółki Harper Hygienics Spółka Akcyjna</w:t>
      </w:r>
    </w:p>
    <w:p w14:paraId="0B592D8C" w14:textId="77777777" w:rsidR="00F660AF" w:rsidRPr="00061F69" w:rsidRDefault="00F660AF" w:rsidP="00F660AF">
      <w:pPr>
        <w:pStyle w:val="Bezodstpw"/>
        <w:jc w:val="center"/>
        <w:rPr>
          <w:rFonts w:cs="Times New Roman"/>
          <w:b/>
          <w:bCs/>
          <w:lang w:val="pl-PL"/>
        </w:rPr>
      </w:pPr>
      <w:r w:rsidRPr="00061F69">
        <w:rPr>
          <w:rFonts w:cs="Times New Roman"/>
          <w:b/>
          <w:bCs/>
          <w:lang w:val="pl-PL"/>
        </w:rPr>
        <w:t>z siedzibą w Warszawie</w:t>
      </w:r>
    </w:p>
    <w:p w14:paraId="0B592D8D" w14:textId="77777777" w:rsidR="00F660AF" w:rsidRPr="00061F69" w:rsidRDefault="00F660AF" w:rsidP="00F660AF">
      <w:pPr>
        <w:pStyle w:val="Bezodstpw"/>
        <w:jc w:val="center"/>
        <w:rPr>
          <w:rFonts w:cs="Times New Roman"/>
          <w:b/>
          <w:bCs/>
          <w:lang w:val="pl-PL"/>
        </w:rPr>
      </w:pPr>
      <w:r w:rsidRPr="00061F69">
        <w:rPr>
          <w:rFonts w:cs="Times New Roman"/>
          <w:b/>
          <w:bCs/>
          <w:lang w:val="pl-PL"/>
        </w:rPr>
        <w:t xml:space="preserve">z dnia </w:t>
      </w:r>
      <w:r w:rsidR="006D00C4">
        <w:rPr>
          <w:rFonts w:cs="Times New Roman"/>
          <w:b/>
          <w:bCs/>
          <w:lang w:val="pl-PL"/>
        </w:rPr>
        <w:t>22</w:t>
      </w:r>
      <w:r w:rsidRPr="00061F69">
        <w:rPr>
          <w:rFonts w:cs="Times New Roman"/>
          <w:b/>
          <w:bCs/>
          <w:lang w:val="pl-PL"/>
        </w:rPr>
        <w:t xml:space="preserve"> września 20</w:t>
      </w:r>
      <w:r w:rsidR="006D00C4">
        <w:rPr>
          <w:rFonts w:cs="Times New Roman"/>
          <w:b/>
          <w:bCs/>
          <w:lang w:val="pl-PL"/>
        </w:rPr>
        <w:t>21</w:t>
      </w:r>
      <w:r w:rsidRPr="00061F69">
        <w:rPr>
          <w:rFonts w:cs="Times New Roman"/>
          <w:b/>
          <w:bCs/>
          <w:lang w:val="pl-PL"/>
        </w:rPr>
        <w:t xml:space="preserve"> roku</w:t>
      </w:r>
    </w:p>
    <w:p w14:paraId="0B592D8E" w14:textId="77777777" w:rsidR="00F660AF" w:rsidRPr="00061F69" w:rsidRDefault="00F660AF" w:rsidP="00F660AF">
      <w:pPr>
        <w:pStyle w:val="Bezodstpw"/>
        <w:jc w:val="center"/>
        <w:rPr>
          <w:rFonts w:cs="Times New Roman"/>
          <w:b/>
          <w:bCs/>
          <w:lang w:val="pl-PL"/>
        </w:rPr>
      </w:pPr>
    </w:p>
    <w:p w14:paraId="0B592D8F" w14:textId="77777777" w:rsidR="00F660AF" w:rsidRPr="00061F69" w:rsidRDefault="00F660AF" w:rsidP="00F660AF">
      <w:pPr>
        <w:pStyle w:val="Bezodstpw"/>
        <w:jc w:val="center"/>
        <w:rPr>
          <w:rFonts w:cs="Times New Roman"/>
          <w:b/>
          <w:bCs/>
          <w:lang w:val="pl-PL"/>
        </w:rPr>
      </w:pPr>
      <w:r w:rsidRPr="00061F69">
        <w:rPr>
          <w:rFonts w:cs="Times New Roman"/>
          <w:b/>
          <w:bCs/>
          <w:lang w:val="pl-PL"/>
        </w:rPr>
        <w:t>w sprawie wyboru Przewodniczącego Zwyczajnego Walnego Zgromadzenia</w:t>
      </w:r>
    </w:p>
    <w:p w14:paraId="0B592D90" w14:textId="77777777" w:rsidR="00F660AF" w:rsidRPr="00061F69" w:rsidRDefault="00F660AF" w:rsidP="00F660AF">
      <w:pPr>
        <w:pStyle w:val="Bezodstpw"/>
        <w:jc w:val="center"/>
        <w:rPr>
          <w:rFonts w:cs="Times New Roman"/>
          <w:lang w:val="pl-PL"/>
        </w:rPr>
      </w:pPr>
    </w:p>
    <w:p w14:paraId="0B592D91" w14:textId="77777777" w:rsidR="00665744" w:rsidRPr="00061F69" w:rsidRDefault="00F660AF" w:rsidP="00F660AF">
      <w:pPr>
        <w:pStyle w:val="Tekstpodstawowy"/>
        <w:tabs>
          <w:tab w:val="right" w:leader="hyphen" w:pos="9072"/>
        </w:tabs>
        <w:spacing w:before="120" w:after="120" w:line="288" w:lineRule="auto"/>
        <w:rPr>
          <w:rFonts w:cs="Times New Roman"/>
          <w:lang w:val="pl-PL"/>
        </w:rPr>
      </w:pPr>
      <w:r w:rsidRPr="00061F69">
        <w:rPr>
          <w:rFonts w:cs="Times New Roman"/>
          <w:lang w:val="pl-PL"/>
        </w:rPr>
        <w:t>Działając na podstawie art. 409 §1 Kodeksu spółek handlowych Zwyczajne Walne Zgromadzenie Spółki Harper Hygienics Spółka Akcyjna wybiera na Przewodnicząc</w:t>
      </w:r>
      <w:r w:rsidR="0061114A">
        <w:rPr>
          <w:rFonts w:cs="Times New Roman"/>
          <w:lang w:val="pl-PL"/>
        </w:rPr>
        <w:t>ą</w:t>
      </w:r>
      <w:r w:rsidRPr="00061F69">
        <w:rPr>
          <w:rFonts w:cs="Times New Roman"/>
          <w:lang w:val="pl-PL"/>
        </w:rPr>
        <w:t xml:space="preserve"> Zwyczajnego Walnego Zgromadzenia Panią</w:t>
      </w:r>
      <w:r w:rsidR="0061114A">
        <w:rPr>
          <w:rFonts w:cs="Times New Roman"/>
          <w:lang w:val="pl-PL"/>
        </w:rPr>
        <w:t xml:space="preserve"> Annę Oziemską</w:t>
      </w:r>
      <w:r w:rsidRPr="00061F69">
        <w:rPr>
          <w:rFonts w:cs="Times New Roman"/>
          <w:lang w:val="pl-PL"/>
        </w:rPr>
        <w:t>.</w:t>
      </w:r>
      <w:r w:rsidRPr="00061F69">
        <w:rPr>
          <w:rFonts w:cs="Times New Roman"/>
          <w:lang w:val="pl-PL"/>
        </w:rPr>
        <w:tab/>
      </w:r>
    </w:p>
    <w:p w14:paraId="0B592D92" w14:textId="77777777" w:rsidR="003A5A85" w:rsidRPr="00061F69" w:rsidRDefault="003A5A85" w:rsidP="009B0722">
      <w:pPr>
        <w:pStyle w:val="Tekstpodstawowy"/>
        <w:tabs>
          <w:tab w:val="right" w:leader="hyphen" w:pos="9072"/>
        </w:tabs>
        <w:spacing w:before="120" w:after="120" w:line="288" w:lineRule="auto"/>
        <w:rPr>
          <w:rFonts w:cs="Times New Roman"/>
          <w:lang w:val="pl-PL"/>
        </w:rPr>
      </w:pPr>
      <w:r w:rsidRPr="00F219CF">
        <w:rPr>
          <w:rFonts w:cs="Times New Roman"/>
          <w:lang w:val="pl-PL"/>
        </w:rPr>
        <w:t xml:space="preserve">W przeprowadzonym głosowaniu </w:t>
      </w:r>
      <w:r w:rsidR="0061114A" w:rsidRPr="00F219CF">
        <w:rPr>
          <w:rFonts w:cs="Times New Roman"/>
          <w:lang w:val="pl-PL"/>
        </w:rPr>
        <w:t>tajnym</w:t>
      </w:r>
      <w:r w:rsidRPr="00F219CF">
        <w:rPr>
          <w:rFonts w:cs="Times New Roman"/>
          <w:lang w:val="pl-PL"/>
        </w:rPr>
        <w:t xml:space="preserve">, oddano ważne głosy z </w:t>
      </w:r>
      <w:r w:rsidR="00F219CF" w:rsidRPr="00F219CF">
        <w:rPr>
          <w:rFonts w:cs="Times New Roman"/>
          <w:lang w:val="pl-PL"/>
        </w:rPr>
        <w:t>4.202.113</w:t>
      </w:r>
      <w:r w:rsidR="0061114A" w:rsidRPr="00F219CF">
        <w:rPr>
          <w:rFonts w:cs="Times New Roman"/>
          <w:lang w:val="pl-PL"/>
        </w:rPr>
        <w:t xml:space="preserve"> </w:t>
      </w:r>
      <w:r w:rsidRPr="00F219CF">
        <w:rPr>
          <w:rFonts w:cs="Times New Roman"/>
          <w:lang w:val="pl-PL"/>
        </w:rPr>
        <w:t>akcji, stano</w:t>
      </w:r>
      <w:r w:rsidR="00665744" w:rsidRPr="00F219CF">
        <w:rPr>
          <w:rFonts w:cs="Times New Roman"/>
          <w:lang w:val="pl-PL"/>
        </w:rPr>
        <w:t xml:space="preserve">wiących </w:t>
      </w:r>
      <w:r w:rsidR="0061114A" w:rsidRPr="00F219CF">
        <w:rPr>
          <w:rFonts w:cs="Times New Roman"/>
          <w:lang w:val="pl-PL"/>
        </w:rPr>
        <w:t>6</w:t>
      </w:r>
      <w:r w:rsidR="00F219CF" w:rsidRPr="00F219CF">
        <w:rPr>
          <w:rFonts w:cs="Times New Roman"/>
          <w:lang w:val="pl-PL"/>
        </w:rPr>
        <w:t>6,00</w:t>
      </w:r>
      <w:r w:rsidR="0061114A" w:rsidRPr="00F219CF">
        <w:rPr>
          <w:rFonts w:cs="Times New Roman"/>
          <w:lang w:val="pl-PL"/>
        </w:rPr>
        <w:t xml:space="preserve">% </w:t>
      </w:r>
      <w:r w:rsidRPr="00F219CF">
        <w:rPr>
          <w:rFonts w:cs="Times New Roman"/>
          <w:lang w:val="pl-PL"/>
        </w:rPr>
        <w:t xml:space="preserve">w kapitale zakładowym Spółki, w tym </w:t>
      </w:r>
      <w:r w:rsidR="001C45BF" w:rsidRPr="00F219CF">
        <w:rPr>
          <w:rFonts w:cs="Times New Roman"/>
          <w:lang w:val="pl-PL"/>
        </w:rPr>
        <w:t xml:space="preserve">oddano </w:t>
      </w:r>
      <w:r w:rsidR="00F219CF" w:rsidRPr="00F219CF">
        <w:rPr>
          <w:rFonts w:cs="Times New Roman"/>
          <w:lang w:val="pl-PL"/>
        </w:rPr>
        <w:t xml:space="preserve">4.202.113 </w:t>
      </w:r>
      <w:r w:rsidR="0061114A" w:rsidRPr="00F219CF">
        <w:rPr>
          <w:rFonts w:cs="Times New Roman"/>
          <w:lang w:val="pl-PL"/>
        </w:rPr>
        <w:t>głosów „za”</w:t>
      </w:r>
      <w:r w:rsidRPr="00F219CF">
        <w:rPr>
          <w:rFonts w:cs="Times New Roman"/>
          <w:lang w:val="pl-PL"/>
        </w:rPr>
        <w:t xml:space="preserve">, </w:t>
      </w:r>
      <w:r w:rsidR="00F275C3" w:rsidRPr="00F219CF">
        <w:rPr>
          <w:rFonts w:cs="Times New Roman"/>
          <w:lang w:val="pl-PL"/>
        </w:rPr>
        <w:t xml:space="preserve">stanowiących 100% głosów reprezentowanych na Zgromadzeniu, przy </w:t>
      </w:r>
      <w:r w:rsidRPr="00F219CF">
        <w:rPr>
          <w:rFonts w:cs="Times New Roman"/>
          <w:lang w:val="pl-PL"/>
        </w:rPr>
        <w:t xml:space="preserve">braku głosów przeciwnych i głosów wstrzymujących się, </w:t>
      </w:r>
      <w:r w:rsidR="00F275C3" w:rsidRPr="00F219CF">
        <w:rPr>
          <w:rFonts w:cs="Times New Roman"/>
          <w:lang w:val="pl-PL"/>
        </w:rPr>
        <w:t xml:space="preserve">w związku z czym </w:t>
      </w:r>
      <w:r w:rsidRPr="00F219CF">
        <w:rPr>
          <w:rFonts w:cs="Times New Roman"/>
          <w:lang w:val="pl-PL"/>
        </w:rPr>
        <w:t>na Przewodnicząc</w:t>
      </w:r>
      <w:r w:rsidR="0061114A" w:rsidRPr="00F219CF">
        <w:rPr>
          <w:rFonts w:cs="Times New Roman"/>
          <w:lang w:val="pl-PL"/>
        </w:rPr>
        <w:t>ą</w:t>
      </w:r>
      <w:r w:rsidRPr="00F219CF">
        <w:rPr>
          <w:rFonts w:cs="Times New Roman"/>
          <w:lang w:val="pl-PL"/>
        </w:rPr>
        <w:t xml:space="preserve"> Zgromadzenia wybrano </w:t>
      </w:r>
      <w:r w:rsidR="0061114A" w:rsidRPr="00F219CF">
        <w:rPr>
          <w:rFonts w:cs="Times New Roman"/>
          <w:lang w:val="pl-PL"/>
        </w:rPr>
        <w:t>Annę Oziemską</w:t>
      </w:r>
      <w:r w:rsidR="00F275C3" w:rsidRPr="00F219CF">
        <w:rPr>
          <w:rFonts w:cs="Times New Roman"/>
          <w:lang w:val="pl-PL"/>
        </w:rPr>
        <w:t xml:space="preserve">. Anna Oziemska </w:t>
      </w:r>
      <w:r w:rsidR="002C5C6E" w:rsidRPr="00F219CF">
        <w:rPr>
          <w:rFonts w:cs="Times New Roman"/>
          <w:lang w:val="pl-PL"/>
        </w:rPr>
        <w:t>oświadczył</w:t>
      </w:r>
      <w:r w:rsidR="0061114A" w:rsidRPr="00F219CF">
        <w:rPr>
          <w:rFonts w:cs="Times New Roman"/>
          <w:lang w:val="pl-PL"/>
        </w:rPr>
        <w:t>a</w:t>
      </w:r>
      <w:r w:rsidR="002C5C6E" w:rsidRPr="00F219CF">
        <w:rPr>
          <w:rFonts w:cs="Times New Roman"/>
          <w:lang w:val="pl-PL"/>
        </w:rPr>
        <w:t>, że wybór przyjmuje.</w:t>
      </w:r>
      <w:r w:rsidR="002C5C6E" w:rsidRPr="00061F69">
        <w:rPr>
          <w:rFonts w:cs="Times New Roman"/>
          <w:lang w:val="pl-PL"/>
        </w:rPr>
        <w:tab/>
      </w:r>
    </w:p>
    <w:p w14:paraId="4DA2959C" w14:textId="77777777" w:rsidR="00041220" w:rsidRDefault="00041220">
      <w:pPr>
        <w:spacing w:after="200" w:line="276" w:lineRule="auto"/>
        <w:jc w:val="left"/>
        <w:rPr>
          <w:rFonts w:cs="Times New Roman"/>
          <w:b/>
          <w:bCs/>
          <w:lang w:val="pl-PL"/>
        </w:rPr>
      </w:pPr>
      <w:r>
        <w:rPr>
          <w:rFonts w:cs="Times New Roman"/>
          <w:b/>
          <w:bCs/>
          <w:lang w:val="pl-PL"/>
        </w:rPr>
        <w:br w:type="page"/>
      </w:r>
    </w:p>
    <w:p w14:paraId="0B592DB3" w14:textId="22FFE28A"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2</w:t>
      </w:r>
    </w:p>
    <w:p w14:paraId="0B592DB4"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DB5"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DB6"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DB7"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591383">
        <w:rPr>
          <w:rFonts w:cs="Times New Roman"/>
          <w:b/>
          <w:bCs/>
          <w:lang w:val="pl-PL"/>
        </w:rPr>
        <w:t>22 września 2021</w:t>
      </w:r>
      <w:r w:rsidRPr="00061F69">
        <w:rPr>
          <w:rFonts w:cs="Times New Roman"/>
          <w:b/>
          <w:bCs/>
          <w:lang w:val="pl-PL"/>
        </w:rPr>
        <w:t xml:space="preserve"> roku</w:t>
      </w:r>
    </w:p>
    <w:p w14:paraId="0B592DB8" w14:textId="77777777" w:rsidR="00061F69" w:rsidRPr="00061F69" w:rsidRDefault="00061F69" w:rsidP="00061F69">
      <w:pPr>
        <w:pStyle w:val="Bezodstpw"/>
        <w:jc w:val="center"/>
        <w:rPr>
          <w:rFonts w:cs="Times New Roman"/>
          <w:b/>
          <w:bCs/>
          <w:lang w:val="pl-PL"/>
        </w:rPr>
      </w:pPr>
    </w:p>
    <w:p w14:paraId="0B592DB9" w14:textId="77777777" w:rsidR="00061F69" w:rsidRPr="00061F69" w:rsidRDefault="00061F69" w:rsidP="00061F69">
      <w:pPr>
        <w:pStyle w:val="Bezodstpw"/>
        <w:jc w:val="center"/>
        <w:rPr>
          <w:rFonts w:cs="Times New Roman"/>
          <w:b/>
          <w:bCs/>
          <w:lang w:val="pl-PL"/>
        </w:rPr>
      </w:pPr>
      <w:r w:rsidRPr="00061F69">
        <w:rPr>
          <w:rFonts w:cs="Times New Roman"/>
          <w:b/>
          <w:bCs/>
          <w:lang w:val="pl-PL"/>
        </w:rPr>
        <w:t>w sprawie przyjęcia porządku obrad Zwyczajnego Walnego Zgromadzenia</w:t>
      </w:r>
    </w:p>
    <w:p w14:paraId="0B592DBA" w14:textId="77777777" w:rsidR="00061F69" w:rsidRPr="00061F69" w:rsidRDefault="00061F69" w:rsidP="00061F69">
      <w:pPr>
        <w:pStyle w:val="Bezodstpw"/>
        <w:jc w:val="center"/>
        <w:rPr>
          <w:rFonts w:cs="Times New Roman"/>
          <w:b/>
          <w:bCs/>
          <w:lang w:val="pl-PL"/>
        </w:rPr>
      </w:pPr>
    </w:p>
    <w:p w14:paraId="0B592DBB" w14:textId="77777777" w:rsidR="00591383" w:rsidRPr="00591383" w:rsidRDefault="00591383" w:rsidP="00591383">
      <w:pPr>
        <w:pStyle w:val="Tekstpodstawowy"/>
        <w:tabs>
          <w:tab w:val="right" w:leader="hyphen" w:pos="9072"/>
        </w:tabs>
        <w:spacing w:before="120" w:after="120" w:line="288" w:lineRule="auto"/>
        <w:rPr>
          <w:rFonts w:cs="Times New Roman"/>
          <w:lang w:val="pl-PL"/>
        </w:rPr>
      </w:pPr>
      <w:r w:rsidRPr="00591383">
        <w:rPr>
          <w:rFonts w:cs="Times New Roman"/>
          <w:lang w:val="pl-PL"/>
        </w:rPr>
        <w:t xml:space="preserve">Zwyczajne Walne Zgromadzenie Spółki Harper Hygienics Spółka Akcyjna niniejszym postanawia przyjąć porządek obrad Zwyczajnego Walnego Zgromadzenia w brzmieniu zgodnym z porządkiem obrad, który został zamieszczony w ogłoszeniu o zwołaniu tego Walnego Zgromadzenia, opublikowanym przez spółkę w dniu 26.08.2021 r. w raporcie bieżącym, uzupełnionym w raporcie bieżącym z dnia 03 września 2021 r. w sprawie zmiany w porządku obrad Zwyczajnego Walnego Zgromadzenia oraz na stronie internetowej </w:t>
      </w:r>
      <w:hyperlink r:id="rId8" w:history="1">
        <w:r w:rsidRPr="00591383">
          <w:rPr>
            <w:lang w:val="pl-PL"/>
          </w:rPr>
          <w:t>http://www.harperhygienics.com/</w:t>
        </w:r>
      </w:hyperlink>
      <w:r w:rsidRPr="00591383">
        <w:rPr>
          <w:rFonts w:cs="Times New Roman"/>
          <w:lang w:val="pl-PL"/>
        </w:rPr>
        <w:t>.</w:t>
      </w:r>
      <w:r>
        <w:rPr>
          <w:rFonts w:cs="Times New Roman"/>
          <w:lang w:val="pl-PL"/>
        </w:rPr>
        <w:tab/>
      </w:r>
    </w:p>
    <w:p w14:paraId="0B592DBC" w14:textId="77777777" w:rsidR="00061F69" w:rsidRPr="00061F69" w:rsidRDefault="00061F69" w:rsidP="009B0722">
      <w:pPr>
        <w:pStyle w:val="Tekstpodstawowy"/>
        <w:tabs>
          <w:tab w:val="right" w:leader="hyphen" w:pos="9072"/>
        </w:tabs>
        <w:spacing w:before="120" w:after="120" w:line="288" w:lineRule="auto"/>
        <w:rPr>
          <w:rFonts w:cs="Times New Roman"/>
          <w:lang w:val="pl-PL"/>
        </w:rPr>
      </w:pPr>
    </w:p>
    <w:p w14:paraId="0B592DBD" w14:textId="77777777" w:rsidR="003A5A85" w:rsidRDefault="002D2D62" w:rsidP="009B0722">
      <w:pPr>
        <w:pStyle w:val="Tekstpodstawowy"/>
        <w:tabs>
          <w:tab w:val="right" w:leader="hyphen" w:pos="9072"/>
        </w:tabs>
        <w:spacing w:before="120" w:after="120" w:line="288" w:lineRule="auto"/>
        <w:rPr>
          <w:rFonts w:cs="Times New Roman"/>
          <w:lang w:val="pl-PL"/>
        </w:rPr>
      </w:pPr>
      <w:r w:rsidRPr="00753CB2">
        <w:rPr>
          <w:rFonts w:cs="Times New Roman"/>
          <w:lang w:val="pl-PL"/>
        </w:rPr>
        <w:t>Przewodnicząca</w:t>
      </w:r>
      <w:r w:rsidR="003A5A85" w:rsidRPr="00753CB2">
        <w:rPr>
          <w:rFonts w:cs="Times New Roman"/>
          <w:lang w:val="pl-PL"/>
        </w:rPr>
        <w:t xml:space="preserve"> stwierdził</w:t>
      </w:r>
      <w:r w:rsidRPr="00753CB2">
        <w:rPr>
          <w:rFonts w:cs="Times New Roman"/>
          <w:lang w:val="pl-PL"/>
        </w:rPr>
        <w:t>a</w:t>
      </w:r>
      <w:r w:rsidR="003A5A85" w:rsidRPr="00753CB2">
        <w:rPr>
          <w:rFonts w:cs="Times New Roman"/>
          <w:lang w:val="pl-PL"/>
        </w:rPr>
        <w:t xml:space="preserve">, że w przeprowadzonym głosowaniu jawnym oddano ważne głosy z </w:t>
      </w:r>
      <w:r w:rsidR="00753CB2" w:rsidRPr="00753CB2">
        <w:rPr>
          <w:rFonts w:cs="Times New Roman"/>
          <w:lang w:val="pl-PL"/>
        </w:rPr>
        <w:t xml:space="preserve">4.202.113 akcji, stanowiących 66,00% w kapitale zakładowym Spółki, w tym oddano 4.202.113 głosów </w:t>
      </w:r>
      <w:r w:rsidR="003A5A85" w:rsidRPr="00753CB2">
        <w:rPr>
          <w:rFonts w:cs="Times New Roman"/>
          <w:lang w:val="pl-PL"/>
        </w:rPr>
        <w:t>za powzięciem uchwały,</w:t>
      </w:r>
      <w:r w:rsidR="00591D57" w:rsidRPr="00753CB2">
        <w:rPr>
          <w:rFonts w:cs="Times New Roman"/>
          <w:lang w:val="pl-PL"/>
        </w:rPr>
        <w:t xml:space="preserve"> stanowiących 100% głosów reprezentowanych na Zgromadzeniu,</w:t>
      </w:r>
      <w:r w:rsidR="003A5A85" w:rsidRPr="00753CB2">
        <w:rPr>
          <w:rFonts w:cs="Times New Roman"/>
          <w:lang w:val="pl-PL"/>
        </w:rPr>
        <w:t xml:space="preserve"> przy braku głosów przeciw powzięciu uchwały i braku głosów wstrzymujących się, wobec czego uchwała została powzięta.</w:t>
      </w:r>
      <w:r w:rsidR="003A5A85" w:rsidRPr="00061F69">
        <w:rPr>
          <w:rFonts w:cs="Times New Roman"/>
          <w:lang w:val="pl-PL"/>
        </w:rPr>
        <w:tab/>
      </w:r>
    </w:p>
    <w:p w14:paraId="0B592DC1" w14:textId="77777777" w:rsidR="00061F69" w:rsidRPr="00061F69" w:rsidRDefault="00061F69" w:rsidP="00061F69">
      <w:pPr>
        <w:pStyle w:val="Bezodstpw"/>
        <w:rPr>
          <w:rFonts w:cs="Times New Roman"/>
          <w:b/>
          <w:i/>
          <w:iCs/>
          <w:lang w:val="pl-PL"/>
        </w:rPr>
      </w:pPr>
    </w:p>
    <w:p w14:paraId="2F768325" w14:textId="77777777" w:rsidR="00737D9B" w:rsidRDefault="00737D9B">
      <w:pPr>
        <w:spacing w:after="200" w:line="276" w:lineRule="auto"/>
        <w:jc w:val="left"/>
        <w:rPr>
          <w:rFonts w:cs="Times New Roman"/>
          <w:b/>
          <w:bCs/>
          <w:lang w:val="pl-PL"/>
        </w:rPr>
      </w:pPr>
      <w:r>
        <w:rPr>
          <w:rFonts w:cs="Times New Roman"/>
          <w:b/>
          <w:bCs/>
          <w:lang w:val="pl-PL"/>
        </w:rPr>
        <w:br w:type="page"/>
      </w:r>
    </w:p>
    <w:p w14:paraId="0B592DC2" w14:textId="28325F15"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3</w:t>
      </w:r>
    </w:p>
    <w:p w14:paraId="0B592DC3"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DC4"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DC5"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DC6"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591383">
        <w:rPr>
          <w:rFonts w:cs="Times New Roman"/>
          <w:b/>
          <w:bCs/>
          <w:lang w:val="pl-PL"/>
        </w:rPr>
        <w:t>22</w:t>
      </w:r>
      <w:r w:rsidRPr="00061F69">
        <w:rPr>
          <w:rFonts w:cs="Times New Roman"/>
          <w:b/>
          <w:bCs/>
          <w:lang w:val="pl-PL"/>
        </w:rPr>
        <w:t xml:space="preserve"> września 20</w:t>
      </w:r>
      <w:r w:rsidR="00591383">
        <w:rPr>
          <w:rFonts w:cs="Times New Roman"/>
          <w:b/>
          <w:bCs/>
          <w:lang w:val="pl-PL"/>
        </w:rPr>
        <w:t>21</w:t>
      </w:r>
      <w:r w:rsidRPr="00061F69">
        <w:rPr>
          <w:rFonts w:cs="Times New Roman"/>
          <w:b/>
          <w:bCs/>
          <w:lang w:val="pl-PL"/>
        </w:rPr>
        <w:t xml:space="preserve"> roku</w:t>
      </w:r>
    </w:p>
    <w:p w14:paraId="0B592DC7" w14:textId="77777777" w:rsidR="00061F69" w:rsidRPr="00061F69" w:rsidRDefault="00061F69" w:rsidP="00061F69">
      <w:pPr>
        <w:pStyle w:val="Bezodstpw"/>
        <w:jc w:val="center"/>
        <w:rPr>
          <w:rFonts w:cs="Times New Roman"/>
          <w:b/>
          <w:bCs/>
          <w:lang w:val="pl-PL"/>
        </w:rPr>
      </w:pPr>
    </w:p>
    <w:p w14:paraId="0B592DC8" w14:textId="77777777" w:rsidR="00591383" w:rsidRPr="00591383" w:rsidRDefault="00591383" w:rsidP="00591383">
      <w:pPr>
        <w:pStyle w:val="Bezodstpw"/>
        <w:jc w:val="center"/>
        <w:rPr>
          <w:rFonts w:cs="Times New Roman"/>
          <w:b/>
          <w:bCs/>
          <w:lang w:val="pl-PL"/>
        </w:rPr>
      </w:pPr>
      <w:r w:rsidRPr="00591383">
        <w:rPr>
          <w:rFonts w:cs="Times New Roman"/>
          <w:b/>
          <w:bCs/>
          <w:lang w:val="pl-PL"/>
        </w:rPr>
        <w:t>w sprawie zatwierdzenia sprawozdania Zarządu z działalności Spółki</w:t>
      </w:r>
    </w:p>
    <w:p w14:paraId="0B592DC9" w14:textId="77777777" w:rsidR="00591383" w:rsidRPr="00591383" w:rsidRDefault="00591383" w:rsidP="00591383">
      <w:pPr>
        <w:pStyle w:val="Bezodstpw"/>
        <w:jc w:val="center"/>
        <w:rPr>
          <w:rFonts w:cs="Times New Roman"/>
          <w:b/>
          <w:bCs/>
          <w:lang w:val="pl-PL"/>
        </w:rPr>
      </w:pPr>
      <w:r w:rsidRPr="00591383">
        <w:rPr>
          <w:rFonts w:cs="Times New Roman"/>
          <w:b/>
          <w:bCs/>
          <w:lang w:val="pl-PL"/>
        </w:rPr>
        <w:t>za rok obrotowy trwający od 01</w:t>
      </w:r>
      <w:r>
        <w:rPr>
          <w:rFonts w:cs="Times New Roman"/>
          <w:b/>
          <w:bCs/>
          <w:lang w:val="pl-PL"/>
        </w:rPr>
        <w:t xml:space="preserve"> kwietnia </w:t>
      </w:r>
      <w:r w:rsidRPr="00591383">
        <w:rPr>
          <w:rFonts w:cs="Times New Roman"/>
          <w:b/>
          <w:bCs/>
          <w:lang w:val="pl-PL"/>
        </w:rPr>
        <w:t>2020 r</w:t>
      </w:r>
      <w:r>
        <w:rPr>
          <w:rFonts w:cs="Times New Roman"/>
          <w:b/>
          <w:bCs/>
          <w:lang w:val="pl-PL"/>
        </w:rPr>
        <w:t>oku</w:t>
      </w:r>
      <w:r w:rsidRPr="00591383">
        <w:rPr>
          <w:rFonts w:cs="Times New Roman"/>
          <w:b/>
          <w:bCs/>
          <w:lang w:val="pl-PL"/>
        </w:rPr>
        <w:t xml:space="preserve"> do 31</w:t>
      </w:r>
      <w:r>
        <w:rPr>
          <w:rFonts w:cs="Times New Roman"/>
          <w:b/>
          <w:bCs/>
          <w:lang w:val="pl-PL"/>
        </w:rPr>
        <w:t xml:space="preserve"> marca </w:t>
      </w:r>
      <w:r w:rsidRPr="00591383">
        <w:rPr>
          <w:rFonts w:cs="Times New Roman"/>
          <w:b/>
          <w:bCs/>
          <w:lang w:val="pl-PL"/>
        </w:rPr>
        <w:t>2021 r</w:t>
      </w:r>
      <w:r>
        <w:rPr>
          <w:rFonts w:cs="Times New Roman"/>
          <w:b/>
          <w:bCs/>
          <w:lang w:val="pl-PL"/>
        </w:rPr>
        <w:t>oku</w:t>
      </w:r>
    </w:p>
    <w:p w14:paraId="0B592DCA" w14:textId="77777777" w:rsidR="00591383" w:rsidRPr="00041220" w:rsidRDefault="00591383" w:rsidP="00591383">
      <w:pPr>
        <w:jc w:val="center"/>
        <w:rPr>
          <w:rFonts w:cs="Times New Roman"/>
          <w:b/>
          <w:bCs/>
          <w:sz w:val="20"/>
          <w:szCs w:val="20"/>
          <w:lang w:val="pl-PL"/>
        </w:rPr>
      </w:pPr>
    </w:p>
    <w:p w14:paraId="0B592DCB" w14:textId="77777777" w:rsidR="00591383" w:rsidRPr="00591383" w:rsidRDefault="00591383" w:rsidP="00591383">
      <w:pPr>
        <w:pStyle w:val="Tekstpodstawowy"/>
        <w:tabs>
          <w:tab w:val="right" w:leader="hyphen" w:pos="9072"/>
        </w:tabs>
        <w:spacing w:before="120" w:after="120" w:line="288" w:lineRule="auto"/>
        <w:rPr>
          <w:rFonts w:cs="Times New Roman"/>
          <w:lang w:val="pl-PL"/>
        </w:rPr>
      </w:pPr>
      <w:r w:rsidRPr="00591383">
        <w:rPr>
          <w:rFonts w:cs="Times New Roman"/>
          <w:lang w:val="pl-PL"/>
        </w:rPr>
        <w:t>Działając na podstawie art. 393 pkt 1 Kodeksu spółek handlowych oraz ustępu 10.13.1 Statutu Spółki, Zwyczajne Walne Zgromadzenie Spółki zatwierdza sprawozdanie Zarządu z działalności Spółki w roku obrotowym trwającym od 01</w:t>
      </w:r>
      <w:r>
        <w:rPr>
          <w:rFonts w:cs="Times New Roman"/>
          <w:lang w:val="pl-PL"/>
        </w:rPr>
        <w:t xml:space="preserve"> kwietnia </w:t>
      </w:r>
      <w:r w:rsidRPr="00591383">
        <w:rPr>
          <w:rFonts w:cs="Times New Roman"/>
          <w:lang w:val="pl-PL"/>
        </w:rPr>
        <w:t>2020 r</w:t>
      </w:r>
      <w:r>
        <w:rPr>
          <w:rFonts w:cs="Times New Roman"/>
          <w:lang w:val="pl-PL"/>
        </w:rPr>
        <w:t>oku</w:t>
      </w:r>
      <w:r w:rsidRPr="00591383">
        <w:rPr>
          <w:rFonts w:cs="Times New Roman"/>
          <w:lang w:val="pl-PL"/>
        </w:rPr>
        <w:t xml:space="preserve"> do 31</w:t>
      </w:r>
      <w:r>
        <w:rPr>
          <w:rFonts w:cs="Times New Roman"/>
          <w:lang w:val="pl-PL"/>
        </w:rPr>
        <w:t xml:space="preserve"> marca </w:t>
      </w:r>
      <w:r w:rsidRPr="00591383">
        <w:rPr>
          <w:rFonts w:cs="Times New Roman"/>
          <w:lang w:val="pl-PL"/>
        </w:rPr>
        <w:t>2021 r</w:t>
      </w:r>
      <w:r>
        <w:rPr>
          <w:rFonts w:cs="Times New Roman"/>
          <w:lang w:val="pl-PL"/>
        </w:rPr>
        <w:t>oku</w:t>
      </w:r>
      <w:r w:rsidRPr="00591383">
        <w:rPr>
          <w:rFonts w:cs="Times New Roman"/>
          <w:lang w:val="pl-PL"/>
        </w:rPr>
        <w:t>.</w:t>
      </w:r>
      <w:r>
        <w:rPr>
          <w:rFonts w:cs="Times New Roman"/>
          <w:lang w:val="pl-PL"/>
        </w:rPr>
        <w:tab/>
      </w:r>
    </w:p>
    <w:p w14:paraId="0B592DCC" w14:textId="77777777" w:rsidR="00591383" w:rsidRPr="00591383" w:rsidRDefault="00591383" w:rsidP="00061F69">
      <w:pPr>
        <w:pStyle w:val="Bezodstpw"/>
        <w:jc w:val="center"/>
        <w:rPr>
          <w:rFonts w:cs="Times New Roman"/>
          <w:bCs/>
          <w:lang w:val="pl-PL"/>
        </w:rPr>
      </w:pPr>
    </w:p>
    <w:p w14:paraId="0B592DCD" w14:textId="77777777" w:rsidR="00591D57" w:rsidRDefault="00591D57" w:rsidP="00591D57">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jawnym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68A5F94D"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DD0" w14:textId="0E7CE691"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4</w:t>
      </w:r>
    </w:p>
    <w:p w14:paraId="0B592DD1"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DD2"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DD3"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DD4"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591383">
        <w:rPr>
          <w:rFonts w:cs="Times New Roman"/>
          <w:b/>
          <w:bCs/>
          <w:lang w:val="pl-PL"/>
        </w:rPr>
        <w:t>22</w:t>
      </w:r>
      <w:r w:rsidRPr="00061F69">
        <w:rPr>
          <w:rFonts w:cs="Times New Roman"/>
          <w:b/>
          <w:bCs/>
          <w:lang w:val="pl-PL"/>
        </w:rPr>
        <w:t xml:space="preserve"> września 20</w:t>
      </w:r>
      <w:r w:rsidR="00591383">
        <w:rPr>
          <w:rFonts w:cs="Times New Roman"/>
          <w:b/>
          <w:bCs/>
          <w:lang w:val="pl-PL"/>
        </w:rPr>
        <w:t>21</w:t>
      </w:r>
      <w:r w:rsidRPr="00061F69">
        <w:rPr>
          <w:rFonts w:cs="Times New Roman"/>
          <w:b/>
          <w:bCs/>
          <w:lang w:val="pl-PL"/>
        </w:rPr>
        <w:t xml:space="preserve"> roku</w:t>
      </w:r>
    </w:p>
    <w:p w14:paraId="0B592DD5" w14:textId="77777777" w:rsidR="00061F69" w:rsidRPr="00061F69" w:rsidRDefault="00061F69" w:rsidP="00061F69">
      <w:pPr>
        <w:pStyle w:val="Bezodstpw"/>
        <w:jc w:val="center"/>
        <w:rPr>
          <w:rFonts w:cs="Times New Roman"/>
          <w:lang w:val="pl-PL"/>
        </w:rPr>
      </w:pPr>
    </w:p>
    <w:p w14:paraId="0B592DD6" w14:textId="77777777" w:rsidR="00061F69" w:rsidRPr="00061F69" w:rsidRDefault="00061F69" w:rsidP="00061F69">
      <w:pPr>
        <w:pStyle w:val="Bezodstpw"/>
        <w:jc w:val="center"/>
        <w:rPr>
          <w:rFonts w:cs="Times New Roman"/>
          <w:b/>
          <w:bCs/>
          <w:lang w:val="pl-PL"/>
        </w:rPr>
      </w:pPr>
      <w:r w:rsidRPr="00061F69">
        <w:rPr>
          <w:rFonts w:cs="Times New Roman"/>
          <w:b/>
          <w:bCs/>
          <w:lang w:val="pl-PL"/>
        </w:rPr>
        <w:t>w sprawie zatwierdzenia sprawozdania finansowego Spółki</w:t>
      </w:r>
    </w:p>
    <w:p w14:paraId="0B592DD7" w14:textId="77777777" w:rsidR="00061F69" w:rsidRPr="00061F69" w:rsidRDefault="00061F69" w:rsidP="00061F69">
      <w:pPr>
        <w:pStyle w:val="Bezodstpw"/>
        <w:jc w:val="center"/>
        <w:rPr>
          <w:rFonts w:cs="Times New Roman"/>
          <w:b/>
          <w:bCs/>
          <w:lang w:val="pl-PL"/>
        </w:rPr>
      </w:pPr>
      <w:r w:rsidRPr="00061F69">
        <w:rPr>
          <w:rFonts w:cs="Times New Roman"/>
          <w:b/>
          <w:bCs/>
          <w:lang w:val="pl-PL"/>
        </w:rPr>
        <w:t>za rok obrotowy trwający od 1 kwietnia 20</w:t>
      </w:r>
      <w:r w:rsidR="00591383">
        <w:rPr>
          <w:rFonts w:cs="Times New Roman"/>
          <w:b/>
          <w:bCs/>
          <w:lang w:val="pl-PL"/>
        </w:rPr>
        <w:t>20</w:t>
      </w:r>
      <w:r w:rsidRPr="00061F69">
        <w:rPr>
          <w:rFonts w:cs="Times New Roman"/>
          <w:b/>
          <w:bCs/>
          <w:lang w:val="pl-PL"/>
        </w:rPr>
        <w:t xml:space="preserve"> roku do 31 marca 20</w:t>
      </w:r>
      <w:r w:rsidR="00591383">
        <w:rPr>
          <w:rFonts w:cs="Times New Roman"/>
          <w:b/>
          <w:bCs/>
          <w:lang w:val="pl-PL"/>
        </w:rPr>
        <w:t>21</w:t>
      </w:r>
      <w:r w:rsidRPr="00061F69">
        <w:rPr>
          <w:rFonts w:cs="Times New Roman"/>
          <w:b/>
          <w:bCs/>
          <w:lang w:val="pl-PL"/>
        </w:rPr>
        <w:t xml:space="preserve"> roku</w:t>
      </w:r>
    </w:p>
    <w:p w14:paraId="0B592DD8" w14:textId="77777777" w:rsidR="00061F69" w:rsidRPr="00061F69" w:rsidRDefault="00061F69" w:rsidP="00061F69">
      <w:pPr>
        <w:pStyle w:val="Bezodstpw"/>
        <w:jc w:val="center"/>
        <w:rPr>
          <w:rFonts w:cs="Times New Roman"/>
          <w:b/>
          <w:bCs/>
          <w:lang w:val="pl-PL"/>
        </w:rPr>
      </w:pPr>
    </w:p>
    <w:p w14:paraId="0B592DD9" w14:textId="77777777" w:rsidR="00591383" w:rsidRPr="00591383" w:rsidRDefault="00591383" w:rsidP="00591383">
      <w:pPr>
        <w:pStyle w:val="Tekstpodstawowy"/>
        <w:tabs>
          <w:tab w:val="right" w:leader="hyphen" w:pos="9072"/>
        </w:tabs>
        <w:spacing w:before="120" w:after="120" w:line="288" w:lineRule="auto"/>
        <w:rPr>
          <w:rFonts w:cs="Times New Roman"/>
          <w:lang w:val="pl-PL"/>
        </w:rPr>
      </w:pPr>
      <w:r w:rsidRPr="00591383">
        <w:rPr>
          <w:rFonts w:cs="Times New Roman"/>
          <w:lang w:val="pl-PL"/>
        </w:rPr>
        <w:t>Działając na podstawie art. 393 pkt 1 Kodeksu spółek handlowych oraz ustępu 10.13.1 Statutu Spółki, Zwyczajne Walne Zgromadzenie Spółki zatwierdza sprawozdanie finansowe Spółki za rok obrotowy trwający od 01</w:t>
      </w:r>
      <w:r>
        <w:rPr>
          <w:rFonts w:cs="Times New Roman"/>
          <w:lang w:val="pl-PL"/>
        </w:rPr>
        <w:t xml:space="preserve"> kwietnia </w:t>
      </w:r>
      <w:r w:rsidRPr="00591383">
        <w:rPr>
          <w:rFonts w:cs="Times New Roman"/>
          <w:lang w:val="pl-PL"/>
        </w:rPr>
        <w:t>2020 r</w:t>
      </w:r>
      <w:r>
        <w:rPr>
          <w:rFonts w:cs="Times New Roman"/>
          <w:lang w:val="pl-PL"/>
        </w:rPr>
        <w:t>oku</w:t>
      </w:r>
      <w:r w:rsidRPr="00591383">
        <w:rPr>
          <w:rFonts w:cs="Times New Roman"/>
          <w:lang w:val="pl-PL"/>
        </w:rPr>
        <w:t xml:space="preserve"> do 31</w:t>
      </w:r>
      <w:r>
        <w:rPr>
          <w:rFonts w:cs="Times New Roman"/>
          <w:lang w:val="pl-PL"/>
        </w:rPr>
        <w:t xml:space="preserve"> marca </w:t>
      </w:r>
      <w:r w:rsidRPr="00591383">
        <w:rPr>
          <w:rFonts w:cs="Times New Roman"/>
          <w:lang w:val="pl-PL"/>
        </w:rPr>
        <w:t>2021 r</w:t>
      </w:r>
      <w:r>
        <w:rPr>
          <w:rFonts w:cs="Times New Roman"/>
          <w:lang w:val="pl-PL"/>
        </w:rPr>
        <w:t>oku</w:t>
      </w:r>
      <w:r w:rsidRPr="00591383">
        <w:rPr>
          <w:rFonts w:cs="Times New Roman"/>
          <w:lang w:val="pl-PL"/>
        </w:rPr>
        <w:t>, obejmujące:</w:t>
      </w:r>
      <w:r>
        <w:rPr>
          <w:rFonts w:cs="Times New Roman"/>
          <w:lang w:val="pl-PL"/>
        </w:rPr>
        <w:tab/>
      </w:r>
    </w:p>
    <w:p w14:paraId="0B592DDA" w14:textId="77777777" w:rsidR="00591383" w:rsidRPr="00591383" w:rsidRDefault="00591383" w:rsidP="00591383">
      <w:pPr>
        <w:pStyle w:val="Tekstpodstawowy"/>
        <w:numPr>
          <w:ilvl w:val="0"/>
          <w:numId w:val="11"/>
        </w:numPr>
        <w:tabs>
          <w:tab w:val="right" w:leader="hyphen" w:pos="9072"/>
        </w:tabs>
        <w:spacing w:before="120" w:after="120" w:line="288" w:lineRule="auto"/>
        <w:rPr>
          <w:rFonts w:cs="Times New Roman"/>
          <w:lang w:val="pl-PL"/>
        </w:rPr>
      </w:pPr>
      <w:r w:rsidRPr="00591383">
        <w:rPr>
          <w:rFonts w:cs="Times New Roman"/>
          <w:lang w:val="pl-PL"/>
        </w:rPr>
        <w:t>sprawozdanie z sytuacji finansowej, wskazujące po stronie aktywów i pasywów kwotę 247 242,0 tys. zł (słownie: dwieście czterdzieści siedem milionów dwieście czterdzieści dwa tysiące złotych),</w:t>
      </w:r>
      <w:r>
        <w:rPr>
          <w:rFonts w:cs="Times New Roman"/>
          <w:lang w:val="pl-PL"/>
        </w:rPr>
        <w:tab/>
      </w:r>
    </w:p>
    <w:p w14:paraId="0B592DDB" w14:textId="77777777" w:rsidR="00591383" w:rsidRPr="00591383" w:rsidRDefault="00591383" w:rsidP="00591383">
      <w:pPr>
        <w:pStyle w:val="Tekstpodstawowy"/>
        <w:numPr>
          <w:ilvl w:val="0"/>
          <w:numId w:val="11"/>
        </w:numPr>
        <w:tabs>
          <w:tab w:val="right" w:leader="hyphen" w:pos="9072"/>
        </w:tabs>
        <w:spacing w:before="120" w:after="120" w:line="288" w:lineRule="auto"/>
        <w:rPr>
          <w:rFonts w:cs="Times New Roman"/>
          <w:lang w:val="pl-PL"/>
        </w:rPr>
      </w:pPr>
      <w:r w:rsidRPr="00591383">
        <w:rPr>
          <w:rFonts w:cs="Times New Roman"/>
          <w:lang w:val="pl-PL"/>
        </w:rPr>
        <w:t>sprawozdanie z zysków lub strat i innych całkowitych dochodów, wskazujące zysk netto w wysokości 7 871,7 tys. zł (słownie: siedem milionów osiemset siedemdziesiąt jeden tysięcy siedemset złotych),</w:t>
      </w:r>
      <w:r>
        <w:rPr>
          <w:rFonts w:cs="Times New Roman"/>
          <w:lang w:val="pl-PL"/>
        </w:rPr>
        <w:tab/>
      </w:r>
    </w:p>
    <w:p w14:paraId="0B592DDC" w14:textId="77777777" w:rsidR="00591383" w:rsidRPr="00591383" w:rsidRDefault="00591383" w:rsidP="00591383">
      <w:pPr>
        <w:pStyle w:val="Tekstpodstawowy"/>
        <w:numPr>
          <w:ilvl w:val="0"/>
          <w:numId w:val="11"/>
        </w:numPr>
        <w:tabs>
          <w:tab w:val="right" w:leader="hyphen" w:pos="9072"/>
        </w:tabs>
        <w:spacing w:before="120" w:after="120" w:line="288" w:lineRule="auto"/>
        <w:rPr>
          <w:rFonts w:cs="Times New Roman"/>
          <w:lang w:val="pl-PL"/>
        </w:rPr>
      </w:pPr>
      <w:r w:rsidRPr="00591383">
        <w:rPr>
          <w:rFonts w:cs="Times New Roman"/>
          <w:lang w:val="pl-PL"/>
        </w:rPr>
        <w:t>sprawozdanie ze zmian w kapitale własnym, wykazujące w roku obrotowym trwającym od 1.04.2020 do 31.03.2021 r. zwiększenie kapitału własnego o kwotę 5 933,2 tys. zł (słownie: pięć milionów dziewięćset trzydzieści trzy tysiące dwieście złotych),</w:t>
      </w:r>
      <w:r w:rsidR="00753CB2">
        <w:rPr>
          <w:rFonts w:cs="Times New Roman"/>
          <w:lang w:val="pl-PL"/>
        </w:rPr>
        <w:tab/>
      </w:r>
    </w:p>
    <w:p w14:paraId="0B592DDD" w14:textId="77777777" w:rsidR="00591383" w:rsidRPr="00591383" w:rsidRDefault="00591383" w:rsidP="00591383">
      <w:pPr>
        <w:pStyle w:val="Tekstpodstawowy"/>
        <w:numPr>
          <w:ilvl w:val="0"/>
          <w:numId w:val="11"/>
        </w:numPr>
        <w:tabs>
          <w:tab w:val="right" w:leader="hyphen" w:pos="9072"/>
        </w:tabs>
        <w:spacing w:before="120" w:after="120" w:line="288" w:lineRule="auto"/>
        <w:rPr>
          <w:rFonts w:cs="Times New Roman"/>
          <w:lang w:val="pl-PL"/>
        </w:rPr>
      </w:pPr>
      <w:r w:rsidRPr="00591383">
        <w:rPr>
          <w:rFonts w:cs="Times New Roman"/>
          <w:lang w:val="pl-PL"/>
        </w:rPr>
        <w:t>sprawozdanie z przepływów pieniężnych, wykazujące wzrost stanu środków pieniężnych o kwotę 1 070,6 tys. zł (słownie: jeden milion siedemdziesiąt tysięcy sześćset złotych),</w:t>
      </w:r>
      <w:r>
        <w:rPr>
          <w:rFonts w:cs="Times New Roman"/>
          <w:lang w:val="pl-PL"/>
        </w:rPr>
        <w:tab/>
      </w:r>
    </w:p>
    <w:p w14:paraId="0B592DDE" w14:textId="77777777" w:rsidR="00591383" w:rsidRPr="00591383" w:rsidRDefault="00591383" w:rsidP="00591383">
      <w:pPr>
        <w:pStyle w:val="Tekstpodstawowy"/>
        <w:numPr>
          <w:ilvl w:val="0"/>
          <w:numId w:val="11"/>
        </w:numPr>
        <w:tabs>
          <w:tab w:val="right" w:leader="hyphen" w:pos="9072"/>
        </w:tabs>
        <w:spacing w:before="120" w:after="120" w:line="288" w:lineRule="auto"/>
        <w:rPr>
          <w:rFonts w:cs="Times New Roman"/>
          <w:lang w:val="pl-PL"/>
        </w:rPr>
      </w:pPr>
      <w:r w:rsidRPr="00591383">
        <w:rPr>
          <w:rFonts w:cs="Times New Roman"/>
          <w:lang w:val="pl-PL"/>
        </w:rPr>
        <w:t>dodatkowe informacje i objaśnienia.</w:t>
      </w:r>
      <w:r>
        <w:rPr>
          <w:rFonts w:cs="Times New Roman"/>
          <w:lang w:val="pl-PL"/>
        </w:rPr>
        <w:tab/>
      </w:r>
    </w:p>
    <w:p w14:paraId="0B592DDF" w14:textId="77777777" w:rsidR="00591383" w:rsidRDefault="00591383" w:rsidP="00061F69">
      <w:pPr>
        <w:pStyle w:val="Tekstpodstawowy"/>
        <w:tabs>
          <w:tab w:val="right" w:leader="hyphen" w:pos="9072"/>
        </w:tabs>
        <w:spacing w:before="120" w:after="120" w:line="288" w:lineRule="auto"/>
        <w:rPr>
          <w:rFonts w:cs="Times New Roman"/>
          <w:lang w:val="pl-PL"/>
        </w:rPr>
      </w:pPr>
    </w:p>
    <w:p w14:paraId="0B592DE0" w14:textId="77777777" w:rsidR="00591D57" w:rsidRDefault="00591D57" w:rsidP="00591D57">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jawnym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0B592DE3" w14:textId="77777777" w:rsidR="004D4440" w:rsidRDefault="004D4440" w:rsidP="00061F69">
      <w:pPr>
        <w:pStyle w:val="Bezodstpw"/>
        <w:rPr>
          <w:rFonts w:cs="Times New Roman"/>
          <w:b/>
          <w:i/>
          <w:iCs/>
          <w:lang w:val="pl-PL"/>
        </w:rPr>
      </w:pPr>
    </w:p>
    <w:p w14:paraId="1016D230" w14:textId="77777777" w:rsidR="00522BB4" w:rsidRDefault="00522BB4">
      <w:pPr>
        <w:spacing w:after="200" w:line="276" w:lineRule="auto"/>
        <w:jc w:val="left"/>
        <w:rPr>
          <w:rFonts w:cs="Times New Roman"/>
          <w:b/>
          <w:bCs/>
          <w:lang w:val="pl-PL"/>
        </w:rPr>
      </w:pPr>
      <w:r>
        <w:rPr>
          <w:rFonts w:cs="Times New Roman"/>
          <w:b/>
          <w:bCs/>
          <w:lang w:val="pl-PL"/>
        </w:rPr>
        <w:br w:type="page"/>
      </w:r>
    </w:p>
    <w:p w14:paraId="0B592DE4" w14:textId="2E871AAB"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5</w:t>
      </w:r>
    </w:p>
    <w:p w14:paraId="0B592DE5"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DE6"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DE7"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DE8" w14:textId="77777777" w:rsidR="00061F69" w:rsidRPr="00061F69" w:rsidRDefault="00061F69" w:rsidP="00061F69">
      <w:pPr>
        <w:pStyle w:val="Bezodstpw"/>
        <w:jc w:val="center"/>
        <w:rPr>
          <w:rFonts w:cs="Times New Roman"/>
          <w:lang w:val="pl-PL"/>
        </w:rPr>
      </w:pPr>
      <w:r w:rsidRPr="00061F69">
        <w:rPr>
          <w:rFonts w:cs="Times New Roman"/>
          <w:b/>
          <w:bCs/>
          <w:lang w:val="pl-PL"/>
        </w:rPr>
        <w:t xml:space="preserve">z dnia </w:t>
      </w:r>
      <w:r w:rsidR="00591383">
        <w:rPr>
          <w:rFonts w:cs="Times New Roman"/>
          <w:b/>
          <w:bCs/>
          <w:lang w:val="pl-PL"/>
        </w:rPr>
        <w:t>22</w:t>
      </w:r>
      <w:r w:rsidRPr="00061F69">
        <w:rPr>
          <w:rFonts w:cs="Times New Roman"/>
          <w:b/>
          <w:bCs/>
          <w:lang w:val="pl-PL"/>
        </w:rPr>
        <w:t xml:space="preserve"> września 20</w:t>
      </w:r>
      <w:r w:rsidR="00591383">
        <w:rPr>
          <w:rFonts w:cs="Times New Roman"/>
          <w:b/>
          <w:bCs/>
          <w:lang w:val="pl-PL"/>
        </w:rPr>
        <w:t>21</w:t>
      </w:r>
      <w:r w:rsidRPr="00061F69">
        <w:rPr>
          <w:rFonts w:cs="Times New Roman"/>
          <w:b/>
          <w:bCs/>
          <w:lang w:val="pl-PL"/>
        </w:rPr>
        <w:t xml:space="preserve"> roku</w:t>
      </w:r>
    </w:p>
    <w:p w14:paraId="0B592DE9" w14:textId="77777777" w:rsidR="00061F69" w:rsidRPr="00061F69" w:rsidRDefault="00591383" w:rsidP="00591383">
      <w:pPr>
        <w:pStyle w:val="Bezodstpw"/>
        <w:tabs>
          <w:tab w:val="left" w:pos="3790"/>
        </w:tabs>
        <w:rPr>
          <w:rFonts w:cs="Times New Roman"/>
          <w:lang w:val="pl-PL"/>
        </w:rPr>
      </w:pPr>
      <w:r>
        <w:rPr>
          <w:rFonts w:cs="Times New Roman"/>
          <w:lang w:val="pl-PL"/>
        </w:rPr>
        <w:tab/>
      </w:r>
    </w:p>
    <w:p w14:paraId="0B592DEA" w14:textId="77777777" w:rsidR="00591383" w:rsidRPr="00591383" w:rsidRDefault="00591383" w:rsidP="00591383">
      <w:pPr>
        <w:pStyle w:val="Bezodstpw"/>
        <w:jc w:val="center"/>
        <w:rPr>
          <w:rFonts w:cs="Times New Roman"/>
          <w:b/>
          <w:bCs/>
          <w:lang w:val="pl-PL"/>
        </w:rPr>
      </w:pPr>
      <w:r w:rsidRPr="00591383">
        <w:rPr>
          <w:rFonts w:cs="Times New Roman"/>
          <w:b/>
          <w:bCs/>
          <w:lang w:val="pl-PL"/>
        </w:rPr>
        <w:t>w sprawie przeznaczenia zysku</w:t>
      </w:r>
    </w:p>
    <w:p w14:paraId="0B592DEB" w14:textId="77777777" w:rsidR="00591383" w:rsidRPr="00591383" w:rsidRDefault="00591383" w:rsidP="00591383">
      <w:pPr>
        <w:pStyle w:val="Bezodstpw"/>
        <w:jc w:val="center"/>
        <w:rPr>
          <w:rFonts w:cs="Times New Roman"/>
          <w:b/>
          <w:bCs/>
          <w:lang w:val="pl-PL"/>
        </w:rPr>
      </w:pPr>
      <w:r w:rsidRPr="00591383">
        <w:rPr>
          <w:rFonts w:cs="Times New Roman"/>
          <w:b/>
          <w:bCs/>
          <w:lang w:val="pl-PL"/>
        </w:rPr>
        <w:t>za rok obrotowy trwający od 01</w:t>
      </w:r>
      <w:r>
        <w:rPr>
          <w:rFonts w:cs="Times New Roman"/>
          <w:b/>
          <w:bCs/>
          <w:lang w:val="pl-PL"/>
        </w:rPr>
        <w:t xml:space="preserve"> kwietnia </w:t>
      </w:r>
      <w:r w:rsidRPr="00591383">
        <w:rPr>
          <w:rFonts w:cs="Times New Roman"/>
          <w:b/>
          <w:bCs/>
          <w:lang w:val="pl-PL"/>
        </w:rPr>
        <w:t>2020 r</w:t>
      </w:r>
      <w:r>
        <w:rPr>
          <w:rFonts w:cs="Times New Roman"/>
          <w:b/>
          <w:bCs/>
          <w:lang w:val="pl-PL"/>
        </w:rPr>
        <w:t>oku</w:t>
      </w:r>
      <w:r w:rsidRPr="00591383">
        <w:rPr>
          <w:rFonts w:cs="Times New Roman"/>
          <w:b/>
          <w:bCs/>
          <w:lang w:val="pl-PL"/>
        </w:rPr>
        <w:t xml:space="preserve"> do 31</w:t>
      </w:r>
      <w:r>
        <w:rPr>
          <w:rFonts w:cs="Times New Roman"/>
          <w:b/>
          <w:bCs/>
          <w:lang w:val="pl-PL"/>
        </w:rPr>
        <w:t xml:space="preserve"> marca </w:t>
      </w:r>
      <w:r w:rsidRPr="00591383">
        <w:rPr>
          <w:rFonts w:cs="Times New Roman"/>
          <w:b/>
          <w:bCs/>
          <w:lang w:val="pl-PL"/>
        </w:rPr>
        <w:t>2021 r</w:t>
      </w:r>
      <w:r>
        <w:rPr>
          <w:rFonts w:cs="Times New Roman"/>
          <w:b/>
          <w:bCs/>
          <w:lang w:val="pl-PL"/>
        </w:rPr>
        <w:t>oku</w:t>
      </w:r>
    </w:p>
    <w:p w14:paraId="0B592DEC" w14:textId="77777777" w:rsidR="00591383" w:rsidRPr="00041220" w:rsidRDefault="00591383" w:rsidP="00591383">
      <w:pPr>
        <w:jc w:val="center"/>
        <w:rPr>
          <w:rFonts w:cs="Times New Roman"/>
          <w:b/>
          <w:bCs/>
          <w:sz w:val="20"/>
          <w:szCs w:val="20"/>
          <w:lang w:val="pl-PL"/>
        </w:rPr>
      </w:pPr>
    </w:p>
    <w:p w14:paraId="0B592DED" w14:textId="77777777" w:rsidR="00591383" w:rsidRPr="00591383" w:rsidRDefault="00591383" w:rsidP="00591383">
      <w:pPr>
        <w:pStyle w:val="Tekstpodstawowy"/>
        <w:tabs>
          <w:tab w:val="right" w:leader="hyphen" w:pos="9072"/>
        </w:tabs>
        <w:spacing w:before="120" w:after="120" w:line="288" w:lineRule="auto"/>
        <w:rPr>
          <w:rFonts w:cs="Times New Roman"/>
          <w:lang w:val="pl-PL"/>
        </w:rPr>
      </w:pPr>
      <w:r w:rsidRPr="00591383">
        <w:rPr>
          <w:rFonts w:cs="Times New Roman"/>
          <w:lang w:val="pl-PL"/>
        </w:rPr>
        <w:t>Działając na podstawie art. 395 § 2 pkt 2 Kodeksu spółek handlowych oraz ustępu 10.13.6 Statutu Spółki, Walne Zgromadzenie Spółki postanawia przeznaczyć zysk netto w 7 871,7 tys. zł (słownie: siedem milionów osiemset siedemdziesiąt jeden tysięcy siedemset złotych), osiągnięty w roku obrotowym trwającym od 01.04.2020 r. do 31.03.2021 r., zgodnie z wnioskiem Zarządu Spółki oraz opinią Rady Nadzorczej Spółki na kapitał zapasowy.</w:t>
      </w:r>
      <w:r>
        <w:rPr>
          <w:rFonts w:cs="Times New Roman"/>
          <w:lang w:val="pl-PL"/>
        </w:rPr>
        <w:tab/>
      </w:r>
    </w:p>
    <w:p w14:paraId="0B592DEE" w14:textId="77777777" w:rsidR="004D4440" w:rsidRDefault="004D4440" w:rsidP="004D4440">
      <w:pPr>
        <w:pStyle w:val="Tekstpodstawowy"/>
        <w:tabs>
          <w:tab w:val="right" w:leader="hyphen" w:pos="9072"/>
        </w:tabs>
        <w:spacing w:before="120" w:after="120" w:line="288" w:lineRule="auto"/>
        <w:rPr>
          <w:rFonts w:cs="Times New Roman"/>
          <w:lang w:val="pl-PL"/>
        </w:rPr>
      </w:pPr>
    </w:p>
    <w:p w14:paraId="0B592DEF" w14:textId="77777777" w:rsidR="00591D57" w:rsidRDefault="00591D57" w:rsidP="00591D57">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jawnym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18B3BE23"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DF2" w14:textId="25A727EF"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6</w:t>
      </w:r>
    </w:p>
    <w:p w14:paraId="0B592DF3"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DF4"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DF5"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DF6" w14:textId="77777777" w:rsidR="00061F69" w:rsidRPr="00061F69" w:rsidRDefault="00061F69" w:rsidP="00061F69">
      <w:pPr>
        <w:pStyle w:val="Bezodstpw"/>
        <w:jc w:val="center"/>
        <w:rPr>
          <w:rFonts w:cs="Times New Roman"/>
          <w:lang w:val="pl-PL"/>
        </w:rPr>
      </w:pPr>
      <w:r w:rsidRPr="00061F69">
        <w:rPr>
          <w:rFonts w:cs="Times New Roman"/>
          <w:b/>
          <w:bCs/>
          <w:lang w:val="pl-PL"/>
        </w:rPr>
        <w:t xml:space="preserve">z dnia </w:t>
      </w:r>
      <w:r w:rsidR="009D2ECC">
        <w:rPr>
          <w:rFonts w:cs="Times New Roman"/>
          <w:b/>
          <w:bCs/>
          <w:lang w:val="pl-PL"/>
        </w:rPr>
        <w:t>22</w:t>
      </w:r>
      <w:r w:rsidRPr="00061F69">
        <w:rPr>
          <w:rFonts w:cs="Times New Roman"/>
          <w:b/>
          <w:bCs/>
          <w:lang w:val="pl-PL"/>
        </w:rPr>
        <w:t xml:space="preserve"> września 20</w:t>
      </w:r>
      <w:r w:rsidR="009D2ECC">
        <w:rPr>
          <w:rFonts w:cs="Times New Roman"/>
          <w:b/>
          <w:bCs/>
          <w:lang w:val="pl-PL"/>
        </w:rPr>
        <w:t>21</w:t>
      </w:r>
      <w:r w:rsidRPr="00061F69">
        <w:rPr>
          <w:rFonts w:cs="Times New Roman"/>
          <w:b/>
          <w:bCs/>
          <w:lang w:val="pl-PL"/>
        </w:rPr>
        <w:t xml:space="preserve"> roku</w:t>
      </w:r>
    </w:p>
    <w:p w14:paraId="0B592DF7" w14:textId="77777777" w:rsidR="00061F69" w:rsidRPr="00061F69" w:rsidRDefault="00061F69" w:rsidP="00061F69">
      <w:pPr>
        <w:pStyle w:val="Bezodstpw"/>
        <w:rPr>
          <w:rFonts w:cs="Times New Roman"/>
          <w:lang w:val="pl-PL"/>
        </w:rPr>
      </w:pPr>
    </w:p>
    <w:p w14:paraId="0B592DF8" w14:textId="77777777" w:rsidR="00061F69" w:rsidRPr="00061F69" w:rsidRDefault="00061F69" w:rsidP="00061F69">
      <w:pPr>
        <w:pStyle w:val="Bezodstpw"/>
        <w:jc w:val="center"/>
        <w:rPr>
          <w:rFonts w:cs="Times New Roman"/>
          <w:b/>
          <w:bCs/>
          <w:lang w:val="pl-PL"/>
        </w:rPr>
      </w:pPr>
      <w:r w:rsidRPr="00061F69">
        <w:rPr>
          <w:rFonts w:cs="Times New Roman"/>
          <w:b/>
          <w:bCs/>
          <w:lang w:val="pl-PL"/>
        </w:rPr>
        <w:t>w sprawie przyjęcia sprawozdań i ocen Rady Nadzorczej</w:t>
      </w:r>
    </w:p>
    <w:p w14:paraId="0B592DF9" w14:textId="77777777" w:rsidR="00061F69" w:rsidRPr="00061F69" w:rsidRDefault="00061F69" w:rsidP="00061F69">
      <w:pPr>
        <w:pStyle w:val="Bezodstpw"/>
        <w:jc w:val="center"/>
        <w:rPr>
          <w:rFonts w:cs="Times New Roman"/>
          <w:b/>
          <w:bCs/>
          <w:lang w:val="pl-PL"/>
        </w:rPr>
      </w:pPr>
    </w:p>
    <w:p w14:paraId="0B592DFA" w14:textId="77777777" w:rsidR="009D2ECC" w:rsidRPr="009D2ECC" w:rsidRDefault="009D2ECC" w:rsidP="009D2ECC">
      <w:pPr>
        <w:pStyle w:val="Tekstpodstawowy"/>
        <w:tabs>
          <w:tab w:val="right" w:leader="hyphen" w:pos="9072"/>
        </w:tabs>
        <w:spacing w:before="120" w:after="120" w:line="288" w:lineRule="auto"/>
        <w:rPr>
          <w:rFonts w:cs="Times New Roman"/>
          <w:lang w:val="pl-PL"/>
        </w:rPr>
      </w:pPr>
      <w:r w:rsidRPr="009D2ECC">
        <w:rPr>
          <w:rFonts w:cs="Times New Roman"/>
          <w:lang w:val="pl-PL"/>
        </w:rPr>
        <w:t>Działając na podstawie art. 395 § 5 Kodeksu spółek handlowych oraz ustępu 10.13.20 Statutu Spółki, a także na podstawie przyjętych przez Spółkę do stosowania Dobrych Praktykach Spółek Notowanych na GPW 2021 Zwyczajne Walne Zgromadzenie Spółki:</w:t>
      </w:r>
      <w:r>
        <w:rPr>
          <w:rFonts w:cs="Times New Roman"/>
          <w:lang w:val="pl-PL"/>
        </w:rPr>
        <w:tab/>
      </w:r>
    </w:p>
    <w:p w14:paraId="0B592DFB" w14:textId="77777777" w:rsidR="009D2ECC" w:rsidRPr="009D2ECC" w:rsidRDefault="009D2ECC" w:rsidP="009D2ECC">
      <w:pPr>
        <w:pStyle w:val="Tekstpodstawowy"/>
        <w:numPr>
          <w:ilvl w:val="0"/>
          <w:numId w:val="12"/>
        </w:numPr>
        <w:tabs>
          <w:tab w:val="right" w:leader="hyphen" w:pos="9072"/>
        </w:tabs>
        <w:spacing w:before="120" w:after="120" w:line="288" w:lineRule="auto"/>
        <w:rPr>
          <w:rFonts w:cs="Times New Roman"/>
          <w:lang w:val="pl-PL"/>
        </w:rPr>
      </w:pPr>
      <w:r w:rsidRPr="009D2ECC">
        <w:rPr>
          <w:rFonts w:cs="Times New Roman"/>
          <w:lang w:val="pl-PL"/>
        </w:rPr>
        <w:t>przyjmuje sprawozdanie Rady Nadzorczej Harper Hygienics S.A. z wyników oceny sprawozdania finansowego Harper Hygienics S.A. za rok obrotowy trwający od 01.04.2020 r. do 31.03.2021 r., sprawozdania Zarządu z działalności Harper Hygienics S.A., a także wniosku Zarządu dotyczącego przeznaczenia wypracowanego zysku w roku obrotowym trwającym od 01</w:t>
      </w:r>
      <w:r>
        <w:rPr>
          <w:rFonts w:cs="Times New Roman"/>
          <w:lang w:val="pl-PL"/>
        </w:rPr>
        <w:t xml:space="preserve"> kwietnia </w:t>
      </w:r>
      <w:r w:rsidRPr="009D2ECC">
        <w:rPr>
          <w:rFonts w:cs="Times New Roman"/>
          <w:lang w:val="pl-PL"/>
        </w:rPr>
        <w:t>2020 r</w:t>
      </w:r>
      <w:r>
        <w:rPr>
          <w:rFonts w:cs="Times New Roman"/>
          <w:lang w:val="pl-PL"/>
        </w:rPr>
        <w:t>oku</w:t>
      </w:r>
      <w:r w:rsidRPr="009D2ECC">
        <w:rPr>
          <w:rFonts w:cs="Times New Roman"/>
          <w:lang w:val="pl-PL"/>
        </w:rPr>
        <w:t xml:space="preserve"> do 31</w:t>
      </w:r>
      <w:r>
        <w:rPr>
          <w:rFonts w:cs="Times New Roman"/>
          <w:lang w:val="pl-PL"/>
        </w:rPr>
        <w:t xml:space="preserve"> marca </w:t>
      </w:r>
      <w:r w:rsidRPr="009D2ECC">
        <w:rPr>
          <w:rFonts w:cs="Times New Roman"/>
          <w:lang w:val="pl-PL"/>
        </w:rPr>
        <w:t>2021 r</w:t>
      </w:r>
      <w:r>
        <w:rPr>
          <w:rFonts w:cs="Times New Roman"/>
          <w:lang w:val="pl-PL"/>
        </w:rPr>
        <w:t>oku</w:t>
      </w:r>
      <w:r w:rsidRPr="009D2ECC">
        <w:rPr>
          <w:rFonts w:cs="Times New Roman"/>
          <w:lang w:val="pl-PL"/>
        </w:rPr>
        <w:t>,</w:t>
      </w:r>
      <w:r>
        <w:rPr>
          <w:rFonts w:cs="Times New Roman"/>
          <w:lang w:val="pl-PL"/>
        </w:rPr>
        <w:tab/>
      </w:r>
    </w:p>
    <w:p w14:paraId="0B592DFC" w14:textId="77777777" w:rsidR="009D2ECC" w:rsidRPr="00041220" w:rsidRDefault="009D2ECC" w:rsidP="009D2ECC">
      <w:pPr>
        <w:pStyle w:val="Tekstpodstawowy"/>
        <w:numPr>
          <w:ilvl w:val="0"/>
          <w:numId w:val="12"/>
        </w:numPr>
        <w:tabs>
          <w:tab w:val="right" w:leader="hyphen" w:pos="9072"/>
        </w:tabs>
        <w:spacing w:before="120" w:after="120" w:line="288" w:lineRule="auto"/>
        <w:rPr>
          <w:rFonts w:cs="Times New Roman"/>
          <w:sz w:val="20"/>
          <w:szCs w:val="20"/>
          <w:lang w:val="pl-PL"/>
        </w:rPr>
      </w:pPr>
      <w:r w:rsidRPr="009D2ECC">
        <w:rPr>
          <w:rFonts w:cs="Times New Roman"/>
          <w:lang w:val="pl-PL"/>
        </w:rPr>
        <w:t>przyjmuje sprawozdania i oceny Rady Nadzorczej:</w:t>
      </w:r>
      <w:r w:rsidRPr="00041220">
        <w:rPr>
          <w:rFonts w:cs="Times New Roman"/>
          <w:sz w:val="20"/>
          <w:szCs w:val="20"/>
          <w:lang w:val="pl-PL"/>
        </w:rPr>
        <w:tab/>
      </w:r>
    </w:p>
    <w:p w14:paraId="0B592DFD" w14:textId="77777777" w:rsidR="009D2ECC" w:rsidRPr="009D2ECC" w:rsidRDefault="009D2ECC" w:rsidP="009D2ECC">
      <w:pPr>
        <w:pStyle w:val="Tekstpodstawowy"/>
        <w:numPr>
          <w:ilvl w:val="1"/>
          <w:numId w:val="13"/>
        </w:numPr>
        <w:tabs>
          <w:tab w:val="right" w:leader="hyphen" w:pos="9072"/>
        </w:tabs>
        <w:spacing w:before="120" w:after="120" w:line="288" w:lineRule="auto"/>
        <w:rPr>
          <w:rFonts w:cs="Times New Roman"/>
          <w:lang w:val="pl-PL"/>
        </w:rPr>
      </w:pPr>
      <w:r w:rsidRPr="009D2ECC">
        <w:rPr>
          <w:rFonts w:cs="Times New Roman"/>
          <w:lang w:val="pl-PL"/>
        </w:rPr>
        <w:t>sprawozdanie z działalności Rady Nadzorczej w</w:t>
      </w:r>
      <w:r>
        <w:rPr>
          <w:rFonts w:cs="Times New Roman"/>
          <w:lang w:val="pl-PL"/>
        </w:rPr>
        <w:t xml:space="preserve"> roku obrotowym trwającym od 01 kwietnia </w:t>
      </w:r>
      <w:r w:rsidRPr="009D2ECC">
        <w:rPr>
          <w:rFonts w:cs="Times New Roman"/>
          <w:lang w:val="pl-PL"/>
        </w:rPr>
        <w:t>2020 r</w:t>
      </w:r>
      <w:r>
        <w:rPr>
          <w:rFonts w:cs="Times New Roman"/>
          <w:lang w:val="pl-PL"/>
        </w:rPr>
        <w:t>oku</w:t>
      </w:r>
      <w:r w:rsidRPr="009D2ECC">
        <w:rPr>
          <w:rFonts w:cs="Times New Roman"/>
          <w:lang w:val="pl-PL"/>
        </w:rPr>
        <w:t xml:space="preserve"> do 31</w:t>
      </w:r>
      <w:r>
        <w:rPr>
          <w:rFonts w:cs="Times New Roman"/>
          <w:lang w:val="pl-PL"/>
        </w:rPr>
        <w:t xml:space="preserve"> marca </w:t>
      </w:r>
      <w:r w:rsidRPr="009D2ECC">
        <w:rPr>
          <w:rFonts w:cs="Times New Roman"/>
          <w:lang w:val="pl-PL"/>
        </w:rPr>
        <w:t>2021 r</w:t>
      </w:r>
      <w:r>
        <w:rPr>
          <w:rFonts w:cs="Times New Roman"/>
          <w:lang w:val="pl-PL"/>
        </w:rPr>
        <w:t>oku</w:t>
      </w:r>
      <w:r w:rsidRPr="009D2ECC">
        <w:rPr>
          <w:rFonts w:cs="Times New Roman"/>
          <w:lang w:val="pl-PL"/>
        </w:rPr>
        <w:t>,</w:t>
      </w:r>
      <w:r>
        <w:rPr>
          <w:rFonts w:cs="Times New Roman"/>
          <w:lang w:val="pl-PL"/>
        </w:rPr>
        <w:tab/>
      </w:r>
    </w:p>
    <w:p w14:paraId="0B592DFE" w14:textId="77777777" w:rsidR="009D2ECC" w:rsidRPr="009D2ECC" w:rsidRDefault="009D2ECC" w:rsidP="009D2ECC">
      <w:pPr>
        <w:pStyle w:val="Tekstpodstawowy"/>
        <w:numPr>
          <w:ilvl w:val="1"/>
          <w:numId w:val="13"/>
        </w:numPr>
        <w:tabs>
          <w:tab w:val="right" w:leader="hyphen" w:pos="9072"/>
        </w:tabs>
        <w:spacing w:before="120" w:after="120" w:line="288" w:lineRule="auto"/>
        <w:rPr>
          <w:rFonts w:cs="Times New Roman"/>
          <w:lang w:val="pl-PL"/>
        </w:rPr>
      </w:pPr>
      <w:r w:rsidRPr="009D2ECC">
        <w:rPr>
          <w:rFonts w:cs="Times New Roman"/>
          <w:lang w:val="pl-PL"/>
        </w:rPr>
        <w:t>ocenę sytuacji Harper Hygienics S.A. w roku obrotowym trwającym od 01</w:t>
      </w:r>
      <w:r>
        <w:rPr>
          <w:rFonts w:cs="Times New Roman"/>
          <w:lang w:val="pl-PL"/>
        </w:rPr>
        <w:t xml:space="preserve"> kwietnia </w:t>
      </w:r>
      <w:r w:rsidRPr="009D2ECC">
        <w:rPr>
          <w:rFonts w:cs="Times New Roman"/>
          <w:lang w:val="pl-PL"/>
        </w:rPr>
        <w:t>2020 r</w:t>
      </w:r>
      <w:r>
        <w:rPr>
          <w:rFonts w:cs="Times New Roman"/>
          <w:lang w:val="pl-PL"/>
        </w:rPr>
        <w:t xml:space="preserve">oku do 31 marca </w:t>
      </w:r>
      <w:r w:rsidRPr="009D2ECC">
        <w:rPr>
          <w:rFonts w:cs="Times New Roman"/>
          <w:lang w:val="pl-PL"/>
        </w:rPr>
        <w:t>2021 r</w:t>
      </w:r>
      <w:r>
        <w:rPr>
          <w:rFonts w:cs="Times New Roman"/>
          <w:lang w:val="pl-PL"/>
        </w:rPr>
        <w:t>oku</w:t>
      </w:r>
      <w:r w:rsidRPr="009D2ECC">
        <w:rPr>
          <w:rFonts w:cs="Times New Roman"/>
          <w:lang w:val="pl-PL"/>
        </w:rPr>
        <w:t>,</w:t>
      </w:r>
      <w:r>
        <w:rPr>
          <w:rFonts w:cs="Times New Roman"/>
          <w:lang w:val="pl-PL"/>
        </w:rPr>
        <w:tab/>
      </w:r>
    </w:p>
    <w:p w14:paraId="0B592DFF" w14:textId="77777777" w:rsidR="009D2ECC" w:rsidRPr="009D2ECC" w:rsidRDefault="009D2ECC" w:rsidP="009D2ECC">
      <w:pPr>
        <w:pStyle w:val="Tekstpodstawowy"/>
        <w:numPr>
          <w:ilvl w:val="1"/>
          <w:numId w:val="13"/>
        </w:numPr>
        <w:tabs>
          <w:tab w:val="right" w:leader="hyphen" w:pos="9072"/>
        </w:tabs>
        <w:spacing w:before="120" w:after="120" w:line="288" w:lineRule="auto"/>
        <w:rPr>
          <w:rFonts w:cs="Times New Roman"/>
          <w:lang w:val="pl-PL"/>
        </w:rPr>
      </w:pPr>
      <w:r w:rsidRPr="009D2ECC">
        <w:rPr>
          <w:rFonts w:cs="Times New Roman"/>
          <w:lang w:val="pl-PL"/>
        </w:rPr>
        <w:t>ocenę sposobu wypełniania przez Harper Hygienics S.A. obowiązków informacyjnych w roku obrotowym trwającym od 01</w:t>
      </w:r>
      <w:r>
        <w:rPr>
          <w:rFonts w:cs="Times New Roman"/>
          <w:lang w:val="pl-PL"/>
        </w:rPr>
        <w:t xml:space="preserve"> kwietnia </w:t>
      </w:r>
      <w:r w:rsidRPr="009D2ECC">
        <w:rPr>
          <w:rFonts w:cs="Times New Roman"/>
          <w:lang w:val="pl-PL"/>
        </w:rPr>
        <w:t>2020 r</w:t>
      </w:r>
      <w:r>
        <w:rPr>
          <w:rFonts w:cs="Times New Roman"/>
          <w:lang w:val="pl-PL"/>
        </w:rPr>
        <w:t>oku</w:t>
      </w:r>
      <w:r w:rsidRPr="009D2ECC">
        <w:rPr>
          <w:rFonts w:cs="Times New Roman"/>
          <w:lang w:val="pl-PL"/>
        </w:rPr>
        <w:t xml:space="preserve"> do 31</w:t>
      </w:r>
      <w:r>
        <w:rPr>
          <w:rFonts w:cs="Times New Roman"/>
          <w:lang w:val="pl-PL"/>
        </w:rPr>
        <w:t xml:space="preserve"> marca </w:t>
      </w:r>
      <w:r w:rsidRPr="009D2ECC">
        <w:rPr>
          <w:rFonts w:cs="Times New Roman"/>
          <w:lang w:val="pl-PL"/>
        </w:rPr>
        <w:t>2021 r</w:t>
      </w:r>
      <w:r>
        <w:rPr>
          <w:rFonts w:cs="Times New Roman"/>
          <w:lang w:val="pl-PL"/>
        </w:rPr>
        <w:t>oku</w:t>
      </w:r>
      <w:r w:rsidRPr="009D2ECC">
        <w:rPr>
          <w:rFonts w:cs="Times New Roman"/>
          <w:lang w:val="pl-PL"/>
        </w:rPr>
        <w:t>,</w:t>
      </w:r>
      <w:r>
        <w:rPr>
          <w:rFonts w:cs="Times New Roman"/>
          <w:lang w:val="pl-PL"/>
        </w:rPr>
        <w:tab/>
      </w:r>
    </w:p>
    <w:p w14:paraId="0B592E00" w14:textId="77777777" w:rsidR="009D2ECC" w:rsidRPr="009D2ECC" w:rsidRDefault="009D2ECC" w:rsidP="009D2ECC">
      <w:pPr>
        <w:pStyle w:val="Tekstpodstawowy"/>
        <w:numPr>
          <w:ilvl w:val="1"/>
          <w:numId w:val="13"/>
        </w:numPr>
        <w:tabs>
          <w:tab w:val="right" w:leader="hyphen" w:pos="9072"/>
        </w:tabs>
        <w:spacing w:before="120" w:after="120" w:line="288" w:lineRule="auto"/>
        <w:rPr>
          <w:rFonts w:cs="Times New Roman"/>
          <w:lang w:val="pl-PL"/>
        </w:rPr>
      </w:pPr>
      <w:r w:rsidRPr="009D2ECC">
        <w:rPr>
          <w:rFonts w:cs="Times New Roman"/>
          <w:lang w:val="pl-PL"/>
        </w:rPr>
        <w:t xml:space="preserve">informację o braku oceny polityki Harper Hygienics S.A. w przedmiocie działalności sponsoringowej, charytatywnej lub innej o zbliżonym charakterze. </w:t>
      </w:r>
      <w:r>
        <w:rPr>
          <w:rFonts w:cs="Times New Roman"/>
          <w:lang w:val="pl-PL"/>
        </w:rPr>
        <w:tab/>
      </w:r>
    </w:p>
    <w:p w14:paraId="0B592E01" w14:textId="77777777" w:rsidR="009D2ECC" w:rsidRDefault="009D2ECC" w:rsidP="00591D57">
      <w:pPr>
        <w:pStyle w:val="Tekstpodstawowy"/>
        <w:tabs>
          <w:tab w:val="right" w:leader="hyphen" w:pos="9072"/>
        </w:tabs>
        <w:spacing w:before="120" w:after="120" w:line="288" w:lineRule="auto"/>
        <w:rPr>
          <w:rFonts w:cs="Times New Roman"/>
          <w:lang w:val="pl-PL"/>
        </w:rPr>
      </w:pPr>
    </w:p>
    <w:p w14:paraId="0B592E02" w14:textId="77777777" w:rsidR="00591D57" w:rsidRDefault="00591D57" w:rsidP="00591D57">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jawnym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0B592E05" w14:textId="77777777" w:rsidR="004D4440" w:rsidRPr="00061F69" w:rsidRDefault="004D4440" w:rsidP="004D4440">
      <w:pPr>
        <w:pStyle w:val="Tekstpodstawowy"/>
        <w:tabs>
          <w:tab w:val="right" w:leader="hyphen" w:pos="9072"/>
        </w:tabs>
        <w:spacing w:before="120" w:after="120" w:line="288" w:lineRule="auto"/>
        <w:ind w:left="1440"/>
        <w:rPr>
          <w:rFonts w:cs="Times New Roman"/>
          <w:lang w:val="pl-PL"/>
        </w:rPr>
      </w:pPr>
    </w:p>
    <w:p w14:paraId="11682948" w14:textId="77777777" w:rsidR="00522BB4" w:rsidRDefault="00522BB4">
      <w:pPr>
        <w:spacing w:after="200" w:line="276" w:lineRule="auto"/>
        <w:jc w:val="left"/>
        <w:rPr>
          <w:rFonts w:cs="Times New Roman"/>
          <w:b/>
          <w:bCs/>
          <w:lang w:val="pl-PL"/>
        </w:rPr>
      </w:pPr>
      <w:r>
        <w:rPr>
          <w:rFonts w:cs="Times New Roman"/>
          <w:b/>
          <w:bCs/>
          <w:lang w:val="pl-PL"/>
        </w:rPr>
        <w:br w:type="page"/>
      </w:r>
    </w:p>
    <w:p w14:paraId="0B592E06" w14:textId="62E54A81"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7</w:t>
      </w:r>
    </w:p>
    <w:p w14:paraId="0B592E07"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08"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09"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0A"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9D2ECC">
        <w:rPr>
          <w:rFonts w:cs="Times New Roman"/>
          <w:b/>
          <w:bCs/>
          <w:lang w:val="pl-PL"/>
        </w:rPr>
        <w:t>22</w:t>
      </w:r>
      <w:r w:rsidRPr="00061F69">
        <w:rPr>
          <w:rFonts w:cs="Times New Roman"/>
          <w:b/>
          <w:bCs/>
          <w:lang w:val="pl-PL"/>
        </w:rPr>
        <w:t xml:space="preserve"> września 20</w:t>
      </w:r>
      <w:r w:rsidR="009D2ECC">
        <w:rPr>
          <w:rFonts w:cs="Times New Roman"/>
          <w:b/>
          <w:bCs/>
          <w:lang w:val="pl-PL"/>
        </w:rPr>
        <w:t>21</w:t>
      </w:r>
      <w:r w:rsidRPr="00061F69">
        <w:rPr>
          <w:rFonts w:cs="Times New Roman"/>
          <w:b/>
          <w:bCs/>
          <w:lang w:val="pl-PL"/>
        </w:rPr>
        <w:t xml:space="preserve"> roku</w:t>
      </w:r>
    </w:p>
    <w:p w14:paraId="0B592E0B" w14:textId="77777777" w:rsidR="00061F69" w:rsidRPr="00061F69" w:rsidRDefault="00061F69" w:rsidP="00061F69">
      <w:pPr>
        <w:pStyle w:val="Bezodstpw"/>
        <w:jc w:val="center"/>
        <w:rPr>
          <w:rFonts w:cs="Times New Roman"/>
          <w:b/>
          <w:bCs/>
          <w:lang w:val="pl-PL"/>
        </w:rPr>
      </w:pPr>
    </w:p>
    <w:p w14:paraId="0B592E0C" w14:textId="77777777" w:rsidR="009D2ECC" w:rsidRPr="009D2ECC" w:rsidRDefault="00061F69" w:rsidP="009D2ECC">
      <w:pPr>
        <w:jc w:val="center"/>
        <w:rPr>
          <w:rFonts w:cs="Times New Roman"/>
          <w:b/>
          <w:bCs/>
          <w:lang w:val="pl-PL"/>
        </w:rPr>
      </w:pPr>
      <w:r w:rsidRPr="00061F69">
        <w:rPr>
          <w:rFonts w:cs="Times New Roman"/>
          <w:b/>
          <w:bCs/>
          <w:lang w:val="pl-PL"/>
        </w:rPr>
        <w:t xml:space="preserve">w sprawie udzielenia </w:t>
      </w:r>
      <w:r w:rsidR="009D2ECC" w:rsidRPr="009D2ECC">
        <w:rPr>
          <w:rFonts w:cs="Times New Roman"/>
          <w:b/>
          <w:bCs/>
          <w:lang w:val="pl-PL"/>
        </w:rPr>
        <w:t xml:space="preserve">Panu Sergejs Binkovskis absolutorium z wykonania przez niego obowiązków Członka Zarządu Spółki  </w:t>
      </w:r>
    </w:p>
    <w:p w14:paraId="0B592E0D" w14:textId="77777777" w:rsidR="009D2ECC" w:rsidRPr="009D2ECC" w:rsidRDefault="009D2ECC" w:rsidP="009D2ECC">
      <w:pPr>
        <w:jc w:val="center"/>
        <w:rPr>
          <w:rFonts w:cs="Times New Roman"/>
          <w:b/>
          <w:bCs/>
          <w:lang w:val="pl-PL"/>
        </w:rPr>
      </w:pPr>
      <w:r w:rsidRPr="009D2ECC">
        <w:rPr>
          <w:rFonts w:cs="Times New Roman"/>
          <w:b/>
          <w:bCs/>
          <w:lang w:val="pl-PL"/>
        </w:rPr>
        <w:t>w roku obrotowym trwającym od 01</w:t>
      </w:r>
      <w:r>
        <w:rPr>
          <w:rFonts w:cs="Times New Roman"/>
          <w:b/>
          <w:bCs/>
          <w:lang w:val="pl-PL"/>
        </w:rPr>
        <w:t xml:space="preserve"> kwietnia </w:t>
      </w:r>
      <w:r w:rsidRPr="009D2ECC">
        <w:rPr>
          <w:rFonts w:cs="Times New Roman"/>
          <w:b/>
          <w:bCs/>
          <w:lang w:val="pl-PL"/>
        </w:rPr>
        <w:t>2020 r</w:t>
      </w:r>
      <w:r>
        <w:rPr>
          <w:rFonts w:cs="Times New Roman"/>
          <w:b/>
          <w:bCs/>
          <w:lang w:val="pl-PL"/>
        </w:rPr>
        <w:t>oku</w:t>
      </w:r>
      <w:r w:rsidRPr="009D2ECC">
        <w:rPr>
          <w:rFonts w:cs="Times New Roman"/>
          <w:b/>
          <w:bCs/>
          <w:lang w:val="pl-PL"/>
        </w:rPr>
        <w:t xml:space="preserve"> do 31</w:t>
      </w:r>
      <w:r>
        <w:rPr>
          <w:rFonts w:cs="Times New Roman"/>
          <w:b/>
          <w:bCs/>
          <w:lang w:val="pl-PL"/>
        </w:rPr>
        <w:t xml:space="preserve"> marca </w:t>
      </w:r>
      <w:r w:rsidRPr="009D2ECC">
        <w:rPr>
          <w:rFonts w:cs="Times New Roman"/>
          <w:b/>
          <w:bCs/>
          <w:lang w:val="pl-PL"/>
        </w:rPr>
        <w:t>2021 r</w:t>
      </w:r>
      <w:r>
        <w:rPr>
          <w:rFonts w:cs="Times New Roman"/>
          <w:b/>
          <w:bCs/>
          <w:lang w:val="pl-PL"/>
        </w:rPr>
        <w:t>oku</w:t>
      </w:r>
    </w:p>
    <w:p w14:paraId="0B592E0E" w14:textId="77777777" w:rsidR="009D2ECC" w:rsidRPr="00041220" w:rsidRDefault="009D2ECC" w:rsidP="009D2ECC">
      <w:pPr>
        <w:rPr>
          <w:rFonts w:cs="Times New Roman"/>
          <w:sz w:val="20"/>
          <w:szCs w:val="20"/>
          <w:lang w:val="pl-PL"/>
        </w:rPr>
      </w:pPr>
    </w:p>
    <w:p w14:paraId="0B592E0F" w14:textId="77777777" w:rsidR="009D2ECC" w:rsidRPr="009D2ECC" w:rsidRDefault="009D2ECC" w:rsidP="009D2ECC">
      <w:pPr>
        <w:pStyle w:val="Tekstpodstawowy"/>
        <w:tabs>
          <w:tab w:val="right" w:leader="hyphen" w:pos="9072"/>
        </w:tabs>
        <w:spacing w:before="120" w:after="120" w:line="288" w:lineRule="auto"/>
        <w:rPr>
          <w:rFonts w:cs="Times New Roman"/>
          <w:lang w:val="pl-PL"/>
        </w:rPr>
      </w:pPr>
      <w:r w:rsidRPr="009D2ECC">
        <w:rPr>
          <w:rFonts w:cs="Times New Roman"/>
          <w:lang w:val="pl-PL"/>
        </w:rPr>
        <w:t>Działając na podstawie art. 393 pkt. 1 Kodeksu spółek handlowych oraz ustępu 10.13.1 Statutu Spółki, Zwyczajne Walne Zgromadzenie Spółki udziela absolutorium Panu Sergejs Binkovskis z wykonania obowiązków Członka Zarządu Spółki w roku obrotowym trwającym od 01</w:t>
      </w:r>
      <w:r>
        <w:rPr>
          <w:rFonts w:cs="Times New Roman"/>
          <w:lang w:val="pl-PL"/>
        </w:rPr>
        <w:t xml:space="preserve"> kwietnia </w:t>
      </w:r>
      <w:r w:rsidRPr="009D2ECC">
        <w:rPr>
          <w:rFonts w:cs="Times New Roman"/>
          <w:lang w:val="pl-PL"/>
        </w:rPr>
        <w:t>2020 r</w:t>
      </w:r>
      <w:r>
        <w:rPr>
          <w:rFonts w:cs="Times New Roman"/>
          <w:lang w:val="pl-PL"/>
        </w:rPr>
        <w:t>oku</w:t>
      </w:r>
      <w:r w:rsidRPr="009D2ECC">
        <w:rPr>
          <w:rFonts w:cs="Times New Roman"/>
          <w:lang w:val="pl-PL"/>
        </w:rPr>
        <w:t xml:space="preserve"> do 31</w:t>
      </w:r>
      <w:r>
        <w:rPr>
          <w:rFonts w:cs="Times New Roman"/>
          <w:lang w:val="pl-PL"/>
        </w:rPr>
        <w:t xml:space="preserve"> marca </w:t>
      </w:r>
      <w:r w:rsidRPr="009D2ECC">
        <w:rPr>
          <w:rFonts w:cs="Times New Roman"/>
          <w:lang w:val="pl-PL"/>
        </w:rPr>
        <w:t>2021 r</w:t>
      </w:r>
      <w:r>
        <w:rPr>
          <w:rFonts w:cs="Times New Roman"/>
          <w:lang w:val="pl-PL"/>
        </w:rPr>
        <w:t>oku</w:t>
      </w:r>
      <w:r w:rsidRPr="009D2ECC">
        <w:rPr>
          <w:rFonts w:cs="Times New Roman"/>
          <w:lang w:val="pl-PL"/>
        </w:rPr>
        <w:t>.</w:t>
      </w:r>
      <w:r>
        <w:rPr>
          <w:rFonts w:cs="Times New Roman"/>
          <w:lang w:val="pl-PL"/>
        </w:rPr>
        <w:tab/>
      </w:r>
    </w:p>
    <w:p w14:paraId="0B592E10" w14:textId="77777777" w:rsidR="004D4440" w:rsidRDefault="004D4440" w:rsidP="004D4440">
      <w:pPr>
        <w:pStyle w:val="Tekstpodstawowy"/>
        <w:tabs>
          <w:tab w:val="right" w:leader="hyphen" w:pos="9072"/>
        </w:tabs>
        <w:spacing w:before="120" w:after="120" w:line="288" w:lineRule="auto"/>
        <w:rPr>
          <w:rFonts w:cs="Times New Roman"/>
          <w:lang w:val="pl-PL"/>
        </w:rPr>
      </w:pPr>
    </w:p>
    <w:p w14:paraId="0B592E11" w14:textId="77777777" w:rsidR="004D4440" w:rsidRDefault="00A22E8D" w:rsidP="004D4440">
      <w:pPr>
        <w:pStyle w:val="Tekstpodstawowy"/>
        <w:tabs>
          <w:tab w:val="right" w:leader="hyphen" w:pos="9072"/>
        </w:tabs>
        <w:spacing w:before="120" w:after="120" w:line="288" w:lineRule="auto"/>
        <w:rPr>
          <w:rFonts w:cs="Times New Roman"/>
          <w:lang w:val="pl-PL"/>
        </w:rPr>
      </w:pPr>
      <w:r w:rsidRPr="00753CB2">
        <w:rPr>
          <w:rFonts w:cs="Times New Roman"/>
          <w:lang w:val="pl-PL"/>
        </w:rPr>
        <w:t>Przewodnicząca</w:t>
      </w:r>
      <w:r w:rsidR="004D4440" w:rsidRPr="00753CB2">
        <w:rPr>
          <w:rFonts w:cs="Times New Roman"/>
          <w:lang w:val="pl-PL"/>
        </w:rPr>
        <w:t xml:space="preserve"> stwierdził</w:t>
      </w:r>
      <w:r w:rsidRPr="00753CB2">
        <w:rPr>
          <w:rFonts w:cs="Times New Roman"/>
          <w:lang w:val="pl-PL"/>
        </w:rPr>
        <w:t>a</w:t>
      </w:r>
      <w:r w:rsidR="004D4440" w:rsidRPr="00753CB2">
        <w:rPr>
          <w:rFonts w:cs="Times New Roman"/>
          <w:lang w:val="pl-PL"/>
        </w:rPr>
        <w:t xml:space="preserve">,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0037351C" w:rsidRPr="00753CB2">
        <w:rPr>
          <w:rFonts w:cs="Times New Roman"/>
          <w:lang w:val="pl-PL"/>
        </w:rPr>
        <w:t xml:space="preserve">stanowiących </w:t>
      </w:r>
      <w:r w:rsidR="00753CB2" w:rsidRPr="00753CB2">
        <w:rPr>
          <w:rFonts w:cs="Times New Roman"/>
          <w:lang w:val="pl-PL"/>
        </w:rPr>
        <w:t>100</w:t>
      </w:r>
      <w:r w:rsidR="0037351C" w:rsidRPr="00753CB2">
        <w:rPr>
          <w:rFonts w:cs="Times New Roman"/>
          <w:lang w:val="pl-PL"/>
        </w:rPr>
        <w:t>%</w:t>
      </w:r>
      <w:r w:rsidR="004D4440" w:rsidRPr="00753CB2">
        <w:rPr>
          <w:rFonts w:cs="Times New Roman"/>
          <w:lang w:val="pl-PL"/>
        </w:rPr>
        <w:t xml:space="preserve"> głosów</w:t>
      </w:r>
      <w:r w:rsidR="000B3FBD" w:rsidRPr="00753CB2">
        <w:rPr>
          <w:rFonts w:cs="Times New Roman"/>
          <w:lang w:val="pl-PL"/>
        </w:rPr>
        <w:t xml:space="preserve"> reprezentowanych na Zgromadzeniu</w:t>
      </w:r>
      <w:r w:rsidR="004D4440" w:rsidRPr="00753CB2">
        <w:rPr>
          <w:rFonts w:cs="Times New Roman"/>
          <w:lang w:val="pl-PL"/>
        </w:rPr>
        <w:t xml:space="preserve">, </w:t>
      </w:r>
      <w:r w:rsidR="00753CB2" w:rsidRPr="00753CB2">
        <w:rPr>
          <w:rFonts w:cs="Times New Roman"/>
          <w:lang w:val="pl-PL"/>
        </w:rPr>
        <w:t>przy braku głosów przeciw powzięciu uchwały i braku głosów wstrzymujących się, wobec czego uchwała została powzięta</w:t>
      </w:r>
      <w:r w:rsidR="004D4440" w:rsidRPr="00753CB2">
        <w:rPr>
          <w:rFonts w:cs="Times New Roman"/>
          <w:lang w:val="pl-PL"/>
        </w:rPr>
        <w:t>.</w:t>
      </w:r>
      <w:r w:rsidR="004D4440">
        <w:rPr>
          <w:rFonts w:cs="Times New Roman"/>
          <w:lang w:val="pl-PL"/>
        </w:rPr>
        <w:tab/>
      </w:r>
    </w:p>
    <w:p w14:paraId="0B592E13" w14:textId="77777777" w:rsidR="004D4440" w:rsidRDefault="004D4440" w:rsidP="004D4440">
      <w:pPr>
        <w:pStyle w:val="Tekstpodstawowy"/>
        <w:tabs>
          <w:tab w:val="right" w:leader="hyphen" w:pos="9072"/>
        </w:tabs>
        <w:spacing w:before="120" w:after="120" w:line="288" w:lineRule="auto"/>
        <w:rPr>
          <w:rFonts w:cs="Times New Roman"/>
          <w:lang w:val="pl-PL"/>
        </w:rPr>
      </w:pPr>
    </w:p>
    <w:p w14:paraId="3CA91C7C" w14:textId="77777777" w:rsidR="00522BB4" w:rsidRDefault="00522BB4">
      <w:pPr>
        <w:spacing w:after="200" w:line="276" w:lineRule="auto"/>
        <w:jc w:val="left"/>
        <w:rPr>
          <w:rFonts w:cs="Times New Roman"/>
          <w:b/>
          <w:bCs/>
          <w:lang w:val="pl-PL"/>
        </w:rPr>
      </w:pPr>
      <w:r>
        <w:rPr>
          <w:rFonts w:cs="Times New Roman"/>
          <w:b/>
          <w:bCs/>
          <w:lang w:val="pl-PL"/>
        </w:rPr>
        <w:br w:type="page"/>
      </w:r>
    </w:p>
    <w:p w14:paraId="0B592E15" w14:textId="385554F5"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8</w:t>
      </w:r>
    </w:p>
    <w:p w14:paraId="0B592E16"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17"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18"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19"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9D2ECC">
        <w:rPr>
          <w:rFonts w:cs="Times New Roman"/>
          <w:b/>
          <w:bCs/>
          <w:lang w:val="pl-PL"/>
        </w:rPr>
        <w:t>22</w:t>
      </w:r>
      <w:r w:rsidRPr="00061F69">
        <w:rPr>
          <w:rFonts w:cs="Times New Roman"/>
          <w:b/>
          <w:bCs/>
          <w:lang w:val="pl-PL"/>
        </w:rPr>
        <w:t xml:space="preserve"> września 20</w:t>
      </w:r>
      <w:r w:rsidR="009D2ECC">
        <w:rPr>
          <w:rFonts w:cs="Times New Roman"/>
          <w:b/>
          <w:bCs/>
          <w:lang w:val="pl-PL"/>
        </w:rPr>
        <w:t>21</w:t>
      </w:r>
      <w:r w:rsidRPr="00061F69">
        <w:rPr>
          <w:rFonts w:cs="Times New Roman"/>
          <w:b/>
          <w:bCs/>
          <w:lang w:val="pl-PL"/>
        </w:rPr>
        <w:t xml:space="preserve"> roku</w:t>
      </w:r>
    </w:p>
    <w:p w14:paraId="0B592E1A" w14:textId="77777777" w:rsidR="00061F69" w:rsidRPr="00061F69" w:rsidRDefault="00061F69" w:rsidP="00061F69">
      <w:pPr>
        <w:pStyle w:val="Bezodstpw"/>
        <w:jc w:val="center"/>
        <w:rPr>
          <w:rFonts w:cs="Times New Roman"/>
          <w:b/>
          <w:bCs/>
          <w:lang w:val="pl-PL"/>
        </w:rPr>
      </w:pPr>
    </w:p>
    <w:p w14:paraId="0B592E1B" w14:textId="77777777" w:rsidR="009D2ECC" w:rsidRPr="009D2ECC" w:rsidRDefault="00061F69" w:rsidP="009D2ECC">
      <w:pPr>
        <w:jc w:val="center"/>
        <w:rPr>
          <w:rFonts w:cs="Times New Roman"/>
          <w:b/>
          <w:bCs/>
          <w:lang w:val="pl-PL"/>
        </w:rPr>
      </w:pPr>
      <w:r w:rsidRPr="00061F69">
        <w:rPr>
          <w:rFonts w:cs="Times New Roman"/>
          <w:b/>
          <w:bCs/>
          <w:lang w:val="pl-PL"/>
        </w:rPr>
        <w:t xml:space="preserve">w sprawie udzielenia </w:t>
      </w:r>
      <w:r w:rsidR="009D2ECC" w:rsidRPr="009D2ECC">
        <w:rPr>
          <w:rFonts w:cs="Times New Roman"/>
          <w:b/>
          <w:bCs/>
          <w:lang w:val="pl-PL"/>
        </w:rPr>
        <w:t xml:space="preserve">Panu Dmitrij Kostojanskij absolutorium z wykonania przez niego </w:t>
      </w:r>
    </w:p>
    <w:p w14:paraId="0B592E1C" w14:textId="77777777" w:rsidR="009D2ECC" w:rsidRPr="009D2ECC" w:rsidRDefault="009D2ECC" w:rsidP="009D2ECC">
      <w:pPr>
        <w:jc w:val="center"/>
        <w:rPr>
          <w:rFonts w:cs="Times New Roman"/>
          <w:b/>
          <w:bCs/>
          <w:lang w:val="pl-PL"/>
        </w:rPr>
      </w:pPr>
      <w:r w:rsidRPr="009D2ECC">
        <w:rPr>
          <w:rFonts w:cs="Times New Roman"/>
          <w:b/>
          <w:bCs/>
          <w:lang w:val="pl-PL"/>
        </w:rPr>
        <w:t xml:space="preserve">obowiązków Prezesa Zarządu Spółki </w:t>
      </w:r>
    </w:p>
    <w:p w14:paraId="0B592E1D" w14:textId="77777777" w:rsidR="009D2ECC" w:rsidRPr="009D2ECC" w:rsidRDefault="009D2ECC" w:rsidP="009D2ECC">
      <w:pPr>
        <w:jc w:val="center"/>
        <w:rPr>
          <w:rFonts w:cs="Times New Roman"/>
          <w:b/>
          <w:bCs/>
          <w:lang w:val="pl-PL"/>
        </w:rPr>
      </w:pPr>
      <w:r w:rsidRPr="009D2ECC">
        <w:rPr>
          <w:rFonts w:cs="Times New Roman"/>
          <w:b/>
          <w:bCs/>
          <w:lang w:val="pl-PL"/>
        </w:rPr>
        <w:t>w roku obrotowym trwającym od 01</w:t>
      </w:r>
      <w:r>
        <w:rPr>
          <w:rFonts w:cs="Times New Roman"/>
          <w:b/>
          <w:bCs/>
          <w:lang w:val="pl-PL"/>
        </w:rPr>
        <w:t xml:space="preserve"> kwietnia </w:t>
      </w:r>
      <w:r w:rsidRPr="009D2ECC">
        <w:rPr>
          <w:rFonts w:cs="Times New Roman"/>
          <w:b/>
          <w:bCs/>
          <w:lang w:val="pl-PL"/>
        </w:rPr>
        <w:t>2020 r</w:t>
      </w:r>
      <w:r>
        <w:rPr>
          <w:rFonts w:cs="Times New Roman"/>
          <w:b/>
          <w:bCs/>
          <w:lang w:val="pl-PL"/>
        </w:rPr>
        <w:t>oku</w:t>
      </w:r>
      <w:r w:rsidRPr="009D2ECC">
        <w:rPr>
          <w:rFonts w:cs="Times New Roman"/>
          <w:b/>
          <w:bCs/>
          <w:lang w:val="pl-PL"/>
        </w:rPr>
        <w:t xml:space="preserve"> do 31</w:t>
      </w:r>
      <w:r>
        <w:rPr>
          <w:rFonts w:cs="Times New Roman"/>
          <w:b/>
          <w:bCs/>
          <w:lang w:val="pl-PL"/>
        </w:rPr>
        <w:t xml:space="preserve"> marca </w:t>
      </w:r>
      <w:r w:rsidRPr="009D2ECC">
        <w:rPr>
          <w:rFonts w:cs="Times New Roman"/>
          <w:b/>
          <w:bCs/>
          <w:lang w:val="pl-PL"/>
        </w:rPr>
        <w:t>2021 r</w:t>
      </w:r>
      <w:r>
        <w:rPr>
          <w:rFonts w:cs="Times New Roman"/>
          <w:b/>
          <w:bCs/>
          <w:lang w:val="pl-PL"/>
        </w:rPr>
        <w:t>oku</w:t>
      </w:r>
    </w:p>
    <w:p w14:paraId="0B592E1E" w14:textId="77777777" w:rsidR="009D2ECC" w:rsidRPr="00041220" w:rsidRDefault="009D2ECC" w:rsidP="009D2ECC">
      <w:pPr>
        <w:rPr>
          <w:rFonts w:cs="Times New Roman"/>
          <w:sz w:val="20"/>
          <w:szCs w:val="20"/>
          <w:lang w:val="pl-PL"/>
        </w:rPr>
      </w:pPr>
    </w:p>
    <w:p w14:paraId="0B592E1F" w14:textId="77777777" w:rsidR="009D2ECC" w:rsidRPr="009D2ECC" w:rsidRDefault="009D2ECC" w:rsidP="009D2ECC">
      <w:pPr>
        <w:pStyle w:val="Tekstpodstawowy"/>
        <w:tabs>
          <w:tab w:val="right" w:leader="hyphen" w:pos="9072"/>
        </w:tabs>
        <w:spacing w:before="120" w:after="120" w:line="288" w:lineRule="auto"/>
        <w:rPr>
          <w:rFonts w:cs="Times New Roman"/>
          <w:lang w:val="pl-PL"/>
        </w:rPr>
      </w:pPr>
      <w:r w:rsidRPr="009D2ECC">
        <w:rPr>
          <w:rFonts w:cs="Times New Roman"/>
          <w:lang w:val="pl-PL"/>
        </w:rPr>
        <w:t>Działając na podstawie art. 393 pkt. 1 Kodeksu spółek handlowych oraz ustępu 10.13.1 Statutu Spółki, Zwyczajne Walne Zgromadzenie Spółki udziela absolutorium Panu Dmitrij Kostojanskij z wykonania obowiązków Prezesa Zarządu Spółki w roku obrotowym trwającym od 01</w:t>
      </w:r>
      <w:r>
        <w:rPr>
          <w:rFonts w:cs="Times New Roman"/>
          <w:lang w:val="pl-PL"/>
        </w:rPr>
        <w:t xml:space="preserve"> kwietnia 2</w:t>
      </w:r>
      <w:r w:rsidRPr="009D2ECC">
        <w:rPr>
          <w:rFonts w:cs="Times New Roman"/>
          <w:lang w:val="pl-PL"/>
        </w:rPr>
        <w:t>020 r</w:t>
      </w:r>
      <w:r>
        <w:rPr>
          <w:rFonts w:cs="Times New Roman"/>
          <w:lang w:val="pl-PL"/>
        </w:rPr>
        <w:t>oku</w:t>
      </w:r>
      <w:r w:rsidRPr="009D2ECC">
        <w:rPr>
          <w:rFonts w:cs="Times New Roman"/>
          <w:lang w:val="pl-PL"/>
        </w:rPr>
        <w:t xml:space="preserve"> do 31</w:t>
      </w:r>
      <w:r>
        <w:rPr>
          <w:rFonts w:cs="Times New Roman"/>
          <w:lang w:val="pl-PL"/>
        </w:rPr>
        <w:t xml:space="preserve"> marca </w:t>
      </w:r>
      <w:r w:rsidRPr="009D2ECC">
        <w:rPr>
          <w:rFonts w:cs="Times New Roman"/>
          <w:lang w:val="pl-PL"/>
        </w:rPr>
        <w:t>2021 r</w:t>
      </w:r>
      <w:r>
        <w:rPr>
          <w:rFonts w:cs="Times New Roman"/>
          <w:lang w:val="pl-PL"/>
        </w:rPr>
        <w:t>oku</w:t>
      </w:r>
      <w:r w:rsidRPr="009D2ECC">
        <w:rPr>
          <w:rFonts w:cs="Times New Roman"/>
          <w:lang w:val="pl-PL"/>
        </w:rPr>
        <w:t>.</w:t>
      </w:r>
      <w:r>
        <w:rPr>
          <w:rFonts w:cs="Times New Roman"/>
          <w:lang w:val="pl-PL"/>
        </w:rPr>
        <w:tab/>
      </w:r>
    </w:p>
    <w:p w14:paraId="0B592E20" w14:textId="77777777" w:rsidR="009D2ECC" w:rsidRDefault="009D2ECC" w:rsidP="00061F69">
      <w:pPr>
        <w:pStyle w:val="Bezodstpw"/>
        <w:jc w:val="center"/>
        <w:rPr>
          <w:rFonts w:cs="Times New Roman"/>
          <w:b/>
          <w:bCs/>
          <w:lang w:val="pl-PL"/>
        </w:rPr>
      </w:pPr>
    </w:p>
    <w:p w14:paraId="0B592E21" w14:textId="77777777" w:rsidR="009D2ECC" w:rsidRDefault="009D2ECC" w:rsidP="00061F69">
      <w:pPr>
        <w:pStyle w:val="Bezodstpw"/>
        <w:jc w:val="center"/>
        <w:rPr>
          <w:rFonts w:cs="Times New Roman"/>
          <w:b/>
          <w:bCs/>
          <w:lang w:val="pl-PL"/>
        </w:rPr>
      </w:pPr>
    </w:p>
    <w:p w14:paraId="0B592E22" w14:textId="77777777" w:rsidR="009D2ECC" w:rsidRDefault="009D2ECC" w:rsidP="009D2ECC">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 xml:space="preserve">stanowiących </w:t>
      </w:r>
      <w:r w:rsidR="00753CB2" w:rsidRPr="00753CB2">
        <w:rPr>
          <w:rFonts w:cs="Times New Roman"/>
          <w:lang w:val="pl-PL"/>
        </w:rPr>
        <w:t>100</w:t>
      </w:r>
      <w:r w:rsidRPr="00753CB2">
        <w:rPr>
          <w:rFonts w:cs="Times New Roman"/>
          <w:lang w:val="pl-PL"/>
        </w:rPr>
        <w:t xml:space="preserve">% głosów reprezentowanych na Zgromadzeniu, </w:t>
      </w:r>
      <w:r w:rsidR="00753CB2" w:rsidRPr="00753CB2">
        <w:rPr>
          <w:rFonts w:cs="Times New Roman"/>
          <w:lang w:val="pl-PL"/>
        </w:rPr>
        <w:t>przy braku głosów przeciw powzięciu uchwały i braku głosów wstrzymujących się, wobec czego uchwała została powzięta</w:t>
      </w:r>
      <w:r w:rsidRPr="00753CB2">
        <w:rPr>
          <w:rFonts w:cs="Times New Roman"/>
          <w:lang w:val="pl-PL"/>
        </w:rPr>
        <w:t>.</w:t>
      </w:r>
      <w:r>
        <w:rPr>
          <w:rFonts w:cs="Times New Roman"/>
          <w:lang w:val="pl-PL"/>
        </w:rPr>
        <w:tab/>
      </w:r>
    </w:p>
    <w:p w14:paraId="0B592E23" w14:textId="77777777" w:rsidR="004D4440" w:rsidRDefault="004D4440" w:rsidP="004D4440">
      <w:pPr>
        <w:pStyle w:val="Bezodstpw"/>
        <w:rPr>
          <w:rFonts w:cs="Times New Roman"/>
          <w:b/>
          <w:i/>
          <w:iCs/>
          <w:lang w:val="pl-PL"/>
        </w:rPr>
      </w:pPr>
    </w:p>
    <w:p w14:paraId="79EA0843"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E26" w14:textId="0CC197D2"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9</w:t>
      </w:r>
    </w:p>
    <w:p w14:paraId="0B592E27"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28"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29"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2A"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7B6569">
        <w:rPr>
          <w:rFonts w:cs="Times New Roman"/>
          <w:b/>
          <w:bCs/>
          <w:lang w:val="pl-PL"/>
        </w:rPr>
        <w:t>22</w:t>
      </w:r>
      <w:r w:rsidRPr="00061F69">
        <w:rPr>
          <w:rFonts w:cs="Times New Roman"/>
          <w:b/>
          <w:bCs/>
          <w:lang w:val="pl-PL"/>
        </w:rPr>
        <w:t xml:space="preserve"> września 20</w:t>
      </w:r>
      <w:r w:rsidR="007B6569">
        <w:rPr>
          <w:rFonts w:cs="Times New Roman"/>
          <w:b/>
          <w:bCs/>
          <w:lang w:val="pl-PL"/>
        </w:rPr>
        <w:t>21</w:t>
      </w:r>
      <w:r w:rsidRPr="00061F69">
        <w:rPr>
          <w:rFonts w:cs="Times New Roman"/>
          <w:b/>
          <w:bCs/>
          <w:lang w:val="pl-PL"/>
        </w:rPr>
        <w:t xml:space="preserve"> roku</w:t>
      </w:r>
    </w:p>
    <w:p w14:paraId="0B592E2B" w14:textId="77777777" w:rsidR="00061F69" w:rsidRPr="00061F69" w:rsidRDefault="00061F69" w:rsidP="00061F69">
      <w:pPr>
        <w:pStyle w:val="Bezodstpw"/>
        <w:jc w:val="center"/>
        <w:rPr>
          <w:rFonts w:cs="Times New Roman"/>
          <w:b/>
          <w:bCs/>
          <w:lang w:val="pl-PL"/>
        </w:rPr>
      </w:pPr>
    </w:p>
    <w:p w14:paraId="0B592E2C" w14:textId="77777777" w:rsidR="007B6569" w:rsidRPr="007B6569" w:rsidRDefault="00061F69" w:rsidP="007B6569">
      <w:pPr>
        <w:jc w:val="center"/>
        <w:rPr>
          <w:rFonts w:cs="Times New Roman"/>
          <w:b/>
          <w:bCs/>
          <w:lang w:val="pl-PL"/>
        </w:rPr>
      </w:pPr>
      <w:r w:rsidRPr="00061F69">
        <w:rPr>
          <w:rFonts w:cs="Times New Roman"/>
          <w:b/>
          <w:bCs/>
          <w:lang w:val="pl-PL"/>
        </w:rPr>
        <w:t xml:space="preserve">w sprawie </w:t>
      </w:r>
      <w:r w:rsidRPr="007B6569">
        <w:rPr>
          <w:rFonts w:cs="Times New Roman"/>
          <w:b/>
          <w:bCs/>
          <w:lang w:val="pl-PL"/>
        </w:rPr>
        <w:t xml:space="preserve">udzielenia </w:t>
      </w:r>
      <w:r w:rsidR="007B6569" w:rsidRPr="007B6569">
        <w:rPr>
          <w:rFonts w:cs="Times New Roman"/>
          <w:b/>
          <w:bCs/>
          <w:lang w:val="pl-PL"/>
        </w:rPr>
        <w:t xml:space="preserve">Panu Andrzejowi Kowalskiemu absolutorium z wykonania przez niego obowiązków Członka Zarządu Spółki </w:t>
      </w:r>
    </w:p>
    <w:p w14:paraId="0B592E2D" w14:textId="77777777" w:rsidR="007B6569" w:rsidRPr="007B6569" w:rsidRDefault="007B6569" w:rsidP="007B6569">
      <w:pPr>
        <w:jc w:val="center"/>
        <w:rPr>
          <w:rFonts w:cs="Times New Roman"/>
          <w:b/>
          <w:bCs/>
          <w:lang w:val="pl-PL"/>
        </w:rPr>
      </w:pPr>
      <w:r w:rsidRPr="007B6569">
        <w:rPr>
          <w:rFonts w:cs="Times New Roman"/>
          <w:b/>
          <w:bCs/>
          <w:lang w:val="pl-PL"/>
        </w:rPr>
        <w:t>w roku obrotowym trwającym od 01</w:t>
      </w:r>
      <w:r>
        <w:rPr>
          <w:rFonts w:cs="Times New Roman"/>
          <w:b/>
          <w:bCs/>
          <w:lang w:val="pl-PL"/>
        </w:rPr>
        <w:t xml:space="preserve"> kwietnia </w:t>
      </w:r>
      <w:r w:rsidRPr="007B6569">
        <w:rPr>
          <w:rFonts w:cs="Times New Roman"/>
          <w:b/>
          <w:bCs/>
          <w:lang w:val="pl-PL"/>
        </w:rPr>
        <w:t>2020 r</w:t>
      </w:r>
      <w:r>
        <w:rPr>
          <w:rFonts w:cs="Times New Roman"/>
          <w:b/>
          <w:bCs/>
          <w:lang w:val="pl-PL"/>
        </w:rPr>
        <w:t xml:space="preserve">oku </w:t>
      </w:r>
      <w:r w:rsidRPr="007B6569">
        <w:rPr>
          <w:rFonts w:cs="Times New Roman"/>
          <w:b/>
          <w:bCs/>
          <w:lang w:val="pl-PL"/>
        </w:rPr>
        <w:t>do 31</w:t>
      </w:r>
      <w:r>
        <w:rPr>
          <w:rFonts w:cs="Times New Roman"/>
          <w:b/>
          <w:bCs/>
          <w:lang w:val="pl-PL"/>
        </w:rPr>
        <w:t xml:space="preserve"> marca </w:t>
      </w:r>
      <w:r w:rsidRPr="007B6569">
        <w:rPr>
          <w:rFonts w:cs="Times New Roman"/>
          <w:b/>
          <w:bCs/>
          <w:lang w:val="pl-PL"/>
        </w:rPr>
        <w:t>2021 r</w:t>
      </w:r>
      <w:r>
        <w:rPr>
          <w:rFonts w:cs="Times New Roman"/>
          <w:b/>
          <w:bCs/>
          <w:lang w:val="pl-PL"/>
        </w:rPr>
        <w:t>oku</w:t>
      </w:r>
    </w:p>
    <w:p w14:paraId="0B592E2E" w14:textId="77777777" w:rsidR="007B6569" w:rsidRPr="007B6569" w:rsidRDefault="007B6569" w:rsidP="007B6569">
      <w:pPr>
        <w:jc w:val="center"/>
        <w:rPr>
          <w:rFonts w:cs="Times New Roman"/>
          <w:b/>
          <w:bCs/>
          <w:lang w:val="pl-PL"/>
        </w:rPr>
      </w:pPr>
    </w:p>
    <w:p w14:paraId="0B592E2F" w14:textId="77777777" w:rsidR="007B6569" w:rsidRPr="007B6569" w:rsidRDefault="007B6569" w:rsidP="007B6569">
      <w:pPr>
        <w:pStyle w:val="Tekstpodstawowy"/>
        <w:tabs>
          <w:tab w:val="right" w:leader="hyphen" w:pos="9072"/>
        </w:tabs>
        <w:spacing w:before="120" w:after="120" w:line="288" w:lineRule="auto"/>
        <w:rPr>
          <w:rFonts w:cs="Times New Roman"/>
          <w:lang w:val="pl-PL"/>
        </w:rPr>
      </w:pPr>
      <w:r w:rsidRPr="007B6569">
        <w:rPr>
          <w:rFonts w:cs="Times New Roman"/>
          <w:lang w:val="pl-PL"/>
        </w:rPr>
        <w:t>Działając na podstawie art. 393 pkt. 1 Kodeksu spółek handlowych oraz ustępu 10.13.1 Statutu Spółki, Zwyczajne Walne Zgromadzenie Spółki udziela absolutorium Panu Andrzejowi Kowalskiemu z wykonania obowiązków Członka Zarządu Spółki w roku obrotowym trwającym od 01</w:t>
      </w:r>
      <w:r>
        <w:rPr>
          <w:rFonts w:cs="Times New Roman"/>
          <w:lang w:val="pl-PL"/>
        </w:rPr>
        <w:t xml:space="preserve"> kwietnia </w:t>
      </w:r>
      <w:r w:rsidRPr="007B6569">
        <w:rPr>
          <w:rFonts w:cs="Times New Roman"/>
          <w:lang w:val="pl-PL"/>
        </w:rPr>
        <w:t>2020 r</w:t>
      </w:r>
      <w:r>
        <w:rPr>
          <w:rFonts w:cs="Times New Roman"/>
          <w:lang w:val="pl-PL"/>
        </w:rPr>
        <w:t>oku</w:t>
      </w:r>
      <w:r w:rsidRPr="007B6569">
        <w:rPr>
          <w:rFonts w:cs="Times New Roman"/>
          <w:lang w:val="pl-PL"/>
        </w:rPr>
        <w:t xml:space="preserve"> do 31</w:t>
      </w:r>
      <w:r>
        <w:rPr>
          <w:rFonts w:cs="Times New Roman"/>
          <w:lang w:val="pl-PL"/>
        </w:rPr>
        <w:t xml:space="preserve"> marca </w:t>
      </w:r>
      <w:r w:rsidRPr="007B6569">
        <w:rPr>
          <w:rFonts w:cs="Times New Roman"/>
          <w:lang w:val="pl-PL"/>
        </w:rPr>
        <w:t>2021 r</w:t>
      </w:r>
      <w:r>
        <w:rPr>
          <w:rFonts w:cs="Times New Roman"/>
          <w:lang w:val="pl-PL"/>
        </w:rPr>
        <w:t>oku</w:t>
      </w:r>
      <w:r w:rsidRPr="007B6569">
        <w:rPr>
          <w:rFonts w:cs="Times New Roman"/>
          <w:lang w:val="pl-PL"/>
        </w:rPr>
        <w:t>.</w:t>
      </w:r>
      <w:r>
        <w:rPr>
          <w:rFonts w:cs="Times New Roman"/>
          <w:lang w:val="pl-PL"/>
        </w:rPr>
        <w:tab/>
      </w:r>
    </w:p>
    <w:p w14:paraId="0B592E30" w14:textId="77777777" w:rsidR="00061F69" w:rsidRPr="00061F69" w:rsidRDefault="00061F69" w:rsidP="007B6569">
      <w:pPr>
        <w:pStyle w:val="Bezodstpw"/>
        <w:jc w:val="center"/>
        <w:rPr>
          <w:rFonts w:cs="Times New Roman"/>
          <w:lang w:val="pl-PL"/>
        </w:rPr>
      </w:pPr>
    </w:p>
    <w:p w14:paraId="0B592E31" w14:textId="77777777" w:rsidR="007B6569" w:rsidRDefault="007B6569" w:rsidP="007B6569">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 xml:space="preserve">stanowiących </w:t>
      </w:r>
      <w:r w:rsidR="00753CB2" w:rsidRPr="00753CB2">
        <w:rPr>
          <w:rFonts w:cs="Times New Roman"/>
          <w:lang w:val="pl-PL"/>
        </w:rPr>
        <w:t>100</w:t>
      </w:r>
      <w:r w:rsidRPr="00753CB2">
        <w:rPr>
          <w:rFonts w:cs="Times New Roman"/>
          <w:lang w:val="pl-PL"/>
        </w:rPr>
        <w:t xml:space="preserve">% głosów reprezentowanych na Zgromadzeniu, </w:t>
      </w:r>
      <w:r w:rsidR="00753CB2" w:rsidRPr="00753CB2">
        <w:rPr>
          <w:rFonts w:cs="Times New Roman"/>
          <w:lang w:val="pl-PL"/>
        </w:rPr>
        <w:t>przy braku głosów przeciw powzięciu uchwały i braku głosów wstrzymujących się, wobec czego uchwała została powzięta</w:t>
      </w:r>
      <w:r w:rsidRPr="00753CB2">
        <w:rPr>
          <w:rFonts w:cs="Times New Roman"/>
          <w:lang w:val="pl-PL"/>
        </w:rPr>
        <w:t>.</w:t>
      </w:r>
      <w:r>
        <w:rPr>
          <w:rFonts w:cs="Times New Roman"/>
          <w:lang w:val="pl-PL"/>
        </w:rPr>
        <w:tab/>
      </w:r>
    </w:p>
    <w:p w14:paraId="0B592E32" w14:textId="77777777" w:rsidR="00F60EF2" w:rsidRPr="00061F69" w:rsidRDefault="00F60EF2" w:rsidP="004776C9">
      <w:pPr>
        <w:pStyle w:val="Tekstpodstawowy"/>
        <w:tabs>
          <w:tab w:val="right" w:leader="hyphen" w:pos="9072"/>
        </w:tabs>
        <w:spacing w:before="120" w:after="120" w:line="288" w:lineRule="auto"/>
        <w:rPr>
          <w:rFonts w:cs="Times New Roman"/>
          <w:lang w:val="pl-PL"/>
        </w:rPr>
      </w:pPr>
    </w:p>
    <w:p w14:paraId="17E1A337"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E35" w14:textId="23CA02FF"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10</w:t>
      </w:r>
    </w:p>
    <w:p w14:paraId="0B592E36"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37"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38"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39"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7B6569">
        <w:rPr>
          <w:rFonts w:cs="Times New Roman"/>
          <w:b/>
          <w:bCs/>
          <w:lang w:val="pl-PL"/>
        </w:rPr>
        <w:t>22 września 2021</w:t>
      </w:r>
      <w:r w:rsidRPr="00061F69">
        <w:rPr>
          <w:rFonts w:cs="Times New Roman"/>
          <w:b/>
          <w:bCs/>
          <w:lang w:val="pl-PL"/>
        </w:rPr>
        <w:t xml:space="preserve"> roku</w:t>
      </w:r>
    </w:p>
    <w:p w14:paraId="0B592E3A" w14:textId="77777777" w:rsidR="00061F69" w:rsidRPr="00061F69" w:rsidRDefault="00061F69" w:rsidP="00061F69">
      <w:pPr>
        <w:pStyle w:val="Bezodstpw"/>
        <w:jc w:val="center"/>
        <w:rPr>
          <w:rFonts w:cs="Times New Roman"/>
          <w:b/>
          <w:bCs/>
          <w:lang w:val="pl-PL"/>
        </w:rPr>
      </w:pPr>
    </w:p>
    <w:p w14:paraId="0B592E3B" w14:textId="77777777" w:rsidR="007B6569" w:rsidRPr="007B6569" w:rsidRDefault="00061F69" w:rsidP="007B6569">
      <w:pPr>
        <w:jc w:val="center"/>
        <w:rPr>
          <w:rFonts w:cs="Times New Roman"/>
          <w:b/>
          <w:bCs/>
          <w:lang w:val="pl-PL"/>
        </w:rPr>
      </w:pPr>
      <w:r w:rsidRPr="00061F69">
        <w:rPr>
          <w:rFonts w:cs="Times New Roman"/>
          <w:b/>
          <w:bCs/>
          <w:lang w:val="pl-PL"/>
        </w:rPr>
        <w:t xml:space="preserve">w sprawie udzielenia </w:t>
      </w:r>
      <w:r w:rsidR="007B6569" w:rsidRPr="007B6569">
        <w:rPr>
          <w:rFonts w:cs="Times New Roman"/>
          <w:b/>
          <w:bCs/>
          <w:lang w:val="pl-PL"/>
        </w:rPr>
        <w:t xml:space="preserve">Panu Maralbek Gabdsattarov absolutorium z wykonania przez niego obowiązków Członka Rady Nadzorczej Spółki </w:t>
      </w:r>
    </w:p>
    <w:p w14:paraId="0B592E3C" w14:textId="77777777" w:rsidR="007B6569" w:rsidRPr="007B6569" w:rsidRDefault="007B6569" w:rsidP="007B6569">
      <w:pPr>
        <w:jc w:val="center"/>
        <w:rPr>
          <w:rFonts w:cs="Times New Roman"/>
          <w:b/>
          <w:bCs/>
          <w:lang w:val="pl-PL"/>
        </w:rPr>
      </w:pPr>
      <w:r w:rsidRPr="007B6569">
        <w:rPr>
          <w:rFonts w:cs="Times New Roman"/>
          <w:b/>
          <w:bCs/>
          <w:lang w:val="pl-PL"/>
        </w:rPr>
        <w:t>w roku obrotowym trwającym od 01</w:t>
      </w:r>
      <w:r>
        <w:rPr>
          <w:rFonts w:cs="Times New Roman"/>
          <w:b/>
          <w:bCs/>
          <w:lang w:val="pl-PL"/>
        </w:rPr>
        <w:t xml:space="preserve"> kwietnia </w:t>
      </w:r>
      <w:r w:rsidRPr="007B6569">
        <w:rPr>
          <w:rFonts w:cs="Times New Roman"/>
          <w:b/>
          <w:bCs/>
          <w:lang w:val="pl-PL"/>
        </w:rPr>
        <w:t>2020 r</w:t>
      </w:r>
      <w:r>
        <w:rPr>
          <w:rFonts w:cs="Times New Roman"/>
          <w:b/>
          <w:bCs/>
          <w:lang w:val="pl-PL"/>
        </w:rPr>
        <w:t>oku</w:t>
      </w:r>
      <w:r w:rsidRPr="007B6569">
        <w:rPr>
          <w:rFonts w:cs="Times New Roman"/>
          <w:b/>
          <w:bCs/>
          <w:lang w:val="pl-PL"/>
        </w:rPr>
        <w:t xml:space="preserve"> do 31</w:t>
      </w:r>
      <w:r>
        <w:rPr>
          <w:rFonts w:cs="Times New Roman"/>
          <w:b/>
          <w:bCs/>
          <w:lang w:val="pl-PL"/>
        </w:rPr>
        <w:t xml:space="preserve"> marca </w:t>
      </w:r>
      <w:r w:rsidRPr="007B6569">
        <w:rPr>
          <w:rFonts w:cs="Times New Roman"/>
          <w:b/>
          <w:bCs/>
          <w:lang w:val="pl-PL"/>
        </w:rPr>
        <w:t>2021 r</w:t>
      </w:r>
      <w:r>
        <w:rPr>
          <w:rFonts w:cs="Times New Roman"/>
          <w:b/>
          <w:bCs/>
          <w:lang w:val="pl-PL"/>
        </w:rPr>
        <w:t>oku</w:t>
      </w:r>
    </w:p>
    <w:p w14:paraId="0B592E3D" w14:textId="77777777" w:rsidR="007B6569" w:rsidRPr="00041220" w:rsidRDefault="007B6569" w:rsidP="007B6569">
      <w:pPr>
        <w:rPr>
          <w:rFonts w:cs="Times New Roman"/>
          <w:sz w:val="20"/>
          <w:szCs w:val="20"/>
          <w:lang w:val="pl-PL"/>
        </w:rPr>
      </w:pPr>
    </w:p>
    <w:p w14:paraId="0B592E3E" w14:textId="77777777" w:rsidR="007B6569" w:rsidRPr="007B6569" w:rsidRDefault="007B6569" w:rsidP="007B6569">
      <w:pPr>
        <w:pStyle w:val="Tekstpodstawowy"/>
        <w:tabs>
          <w:tab w:val="right" w:leader="hyphen" w:pos="9072"/>
        </w:tabs>
        <w:spacing w:before="120" w:after="120" w:line="288" w:lineRule="auto"/>
        <w:rPr>
          <w:rFonts w:cs="Times New Roman"/>
          <w:lang w:val="pl-PL"/>
        </w:rPr>
      </w:pPr>
      <w:r w:rsidRPr="007B6569">
        <w:rPr>
          <w:rFonts w:cs="Times New Roman"/>
          <w:lang w:val="pl-PL"/>
        </w:rPr>
        <w:t>Działając na podstawie art. 393 pkt. 1 Kodeksu spółek handlowych oraz ustępu 10.13.1 Statutu Spółki, Zwyczajne Walne Zgromadzenie Spółki udziela absolutorium Panu Maralbek Gabdsattarov z wykonania obowiązków Członka Rady Nadzorczej Spółki w roku obrotowym trwającym od 01</w:t>
      </w:r>
      <w:r>
        <w:rPr>
          <w:rFonts w:cs="Times New Roman"/>
          <w:lang w:val="pl-PL"/>
        </w:rPr>
        <w:t xml:space="preserve"> kwietnia </w:t>
      </w:r>
      <w:r w:rsidRPr="007B6569">
        <w:rPr>
          <w:rFonts w:cs="Times New Roman"/>
          <w:lang w:val="pl-PL"/>
        </w:rPr>
        <w:t>2020 r</w:t>
      </w:r>
      <w:r>
        <w:rPr>
          <w:rFonts w:cs="Times New Roman"/>
          <w:lang w:val="pl-PL"/>
        </w:rPr>
        <w:t xml:space="preserve">oku </w:t>
      </w:r>
      <w:r w:rsidRPr="007B6569">
        <w:rPr>
          <w:rFonts w:cs="Times New Roman"/>
          <w:lang w:val="pl-PL"/>
        </w:rPr>
        <w:t>do 31</w:t>
      </w:r>
      <w:r>
        <w:rPr>
          <w:rFonts w:cs="Times New Roman"/>
          <w:lang w:val="pl-PL"/>
        </w:rPr>
        <w:t xml:space="preserve"> marca </w:t>
      </w:r>
      <w:r w:rsidRPr="007B6569">
        <w:rPr>
          <w:rFonts w:cs="Times New Roman"/>
          <w:lang w:val="pl-PL"/>
        </w:rPr>
        <w:t>2021 r</w:t>
      </w:r>
      <w:r>
        <w:rPr>
          <w:rFonts w:cs="Times New Roman"/>
          <w:lang w:val="pl-PL"/>
        </w:rPr>
        <w:t>oku</w:t>
      </w:r>
      <w:r w:rsidRPr="007B6569">
        <w:rPr>
          <w:rFonts w:cs="Times New Roman"/>
          <w:lang w:val="pl-PL"/>
        </w:rPr>
        <w:t>.</w:t>
      </w:r>
      <w:r>
        <w:rPr>
          <w:rFonts w:cs="Times New Roman"/>
          <w:lang w:val="pl-PL"/>
        </w:rPr>
        <w:tab/>
      </w:r>
    </w:p>
    <w:p w14:paraId="0B592E3F" w14:textId="77777777" w:rsidR="007B6569" w:rsidRDefault="007B6569" w:rsidP="00061F69">
      <w:pPr>
        <w:pStyle w:val="Bezodstpw"/>
        <w:jc w:val="center"/>
        <w:rPr>
          <w:rFonts w:cs="Times New Roman"/>
          <w:b/>
          <w:bCs/>
          <w:lang w:val="pl-PL"/>
        </w:rPr>
      </w:pPr>
    </w:p>
    <w:p w14:paraId="0B592E40" w14:textId="77777777" w:rsidR="004776C9" w:rsidRDefault="004776C9" w:rsidP="004776C9">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 xml:space="preserve">stanowiących </w:t>
      </w:r>
      <w:r w:rsidR="00753CB2" w:rsidRPr="00753CB2">
        <w:rPr>
          <w:rFonts w:cs="Times New Roman"/>
          <w:lang w:val="pl-PL"/>
        </w:rPr>
        <w:t>100</w:t>
      </w:r>
      <w:r w:rsidRPr="00753CB2">
        <w:rPr>
          <w:rFonts w:cs="Times New Roman"/>
          <w:lang w:val="pl-PL"/>
        </w:rPr>
        <w:t xml:space="preserve">% głosów reprezentowanych na Zgromadzeniu, </w:t>
      </w:r>
      <w:r w:rsidR="00753CB2" w:rsidRPr="00753CB2">
        <w:rPr>
          <w:rFonts w:cs="Times New Roman"/>
          <w:lang w:val="pl-PL"/>
        </w:rPr>
        <w:t>przy braku głosów przeciw powzięciu uchwały i braku głosów wstrzymujących się, wobec czego uchwała została powzięta</w:t>
      </w:r>
      <w:r w:rsidRPr="00753CB2">
        <w:rPr>
          <w:rFonts w:cs="Times New Roman"/>
          <w:lang w:val="pl-PL"/>
        </w:rPr>
        <w:t>.</w:t>
      </w:r>
      <w:r>
        <w:rPr>
          <w:rFonts w:cs="Times New Roman"/>
          <w:lang w:val="pl-PL"/>
        </w:rPr>
        <w:tab/>
      </w:r>
    </w:p>
    <w:p w14:paraId="4225AD17"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E44" w14:textId="1FDB7BB6"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11</w:t>
      </w:r>
    </w:p>
    <w:p w14:paraId="0B592E45"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46"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47"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48"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7B6569">
        <w:rPr>
          <w:rFonts w:cs="Times New Roman"/>
          <w:b/>
          <w:bCs/>
          <w:lang w:val="pl-PL"/>
        </w:rPr>
        <w:t>22</w:t>
      </w:r>
      <w:r w:rsidRPr="00061F69">
        <w:rPr>
          <w:rFonts w:cs="Times New Roman"/>
          <w:b/>
          <w:bCs/>
          <w:lang w:val="pl-PL"/>
        </w:rPr>
        <w:t xml:space="preserve"> września 20</w:t>
      </w:r>
      <w:r w:rsidR="007B6569">
        <w:rPr>
          <w:rFonts w:cs="Times New Roman"/>
          <w:b/>
          <w:bCs/>
          <w:lang w:val="pl-PL"/>
        </w:rPr>
        <w:t>21</w:t>
      </w:r>
      <w:r w:rsidRPr="00061F69">
        <w:rPr>
          <w:rFonts w:cs="Times New Roman"/>
          <w:b/>
          <w:bCs/>
          <w:lang w:val="pl-PL"/>
        </w:rPr>
        <w:t xml:space="preserve"> roku</w:t>
      </w:r>
    </w:p>
    <w:p w14:paraId="0B592E49" w14:textId="77777777" w:rsidR="00061F69" w:rsidRPr="00061F69" w:rsidRDefault="00061F69" w:rsidP="00061F69">
      <w:pPr>
        <w:pStyle w:val="Bezodstpw"/>
        <w:jc w:val="center"/>
        <w:rPr>
          <w:rFonts w:cs="Times New Roman"/>
          <w:b/>
          <w:bCs/>
          <w:lang w:val="pl-PL"/>
        </w:rPr>
      </w:pPr>
    </w:p>
    <w:p w14:paraId="0B592E4A" w14:textId="77777777" w:rsidR="007B6569" w:rsidRPr="007B6569" w:rsidRDefault="00061F69" w:rsidP="007B6569">
      <w:pPr>
        <w:jc w:val="center"/>
        <w:rPr>
          <w:rFonts w:cs="Times New Roman"/>
          <w:b/>
          <w:bCs/>
          <w:lang w:val="pl-PL"/>
        </w:rPr>
      </w:pPr>
      <w:r w:rsidRPr="00061F69">
        <w:rPr>
          <w:rFonts w:cs="Times New Roman"/>
          <w:b/>
          <w:bCs/>
          <w:lang w:val="pl-PL"/>
        </w:rPr>
        <w:t xml:space="preserve">w sprawie udzielenia </w:t>
      </w:r>
      <w:r w:rsidR="007B6569">
        <w:rPr>
          <w:rFonts w:cs="Times New Roman"/>
          <w:b/>
          <w:bCs/>
          <w:lang w:val="pl-PL"/>
        </w:rPr>
        <w:t xml:space="preserve">Panu </w:t>
      </w:r>
      <w:r w:rsidR="007B6569" w:rsidRPr="007B6569">
        <w:rPr>
          <w:rFonts w:cs="Times New Roman"/>
          <w:b/>
          <w:bCs/>
          <w:lang w:val="pl-PL"/>
        </w:rPr>
        <w:t xml:space="preserve">Dmitrii Renev absolutorium z wykonania przez niego </w:t>
      </w:r>
    </w:p>
    <w:p w14:paraId="0B592E4B" w14:textId="77777777" w:rsidR="007B6569" w:rsidRPr="007B6569" w:rsidRDefault="007B6569" w:rsidP="007B6569">
      <w:pPr>
        <w:jc w:val="center"/>
        <w:rPr>
          <w:rFonts w:cs="Times New Roman"/>
          <w:b/>
          <w:bCs/>
          <w:lang w:val="pl-PL"/>
        </w:rPr>
      </w:pPr>
      <w:r w:rsidRPr="007B6569">
        <w:rPr>
          <w:rFonts w:cs="Times New Roman"/>
          <w:b/>
          <w:bCs/>
          <w:lang w:val="pl-PL"/>
        </w:rPr>
        <w:t xml:space="preserve">obowiązków Członka Rady Nadzorczej Spółki </w:t>
      </w:r>
    </w:p>
    <w:p w14:paraId="0B592E4C" w14:textId="77777777" w:rsidR="007B6569" w:rsidRPr="00041220" w:rsidRDefault="007B6569" w:rsidP="007B6569">
      <w:pPr>
        <w:jc w:val="center"/>
        <w:rPr>
          <w:rFonts w:cs="Times New Roman"/>
          <w:b/>
          <w:bCs/>
          <w:sz w:val="20"/>
          <w:szCs w:val="20"/>
          <w:lang w:val="pl-PL"/>
        </w:rPr>
      </w:pPr>
      <w:r w:rsidRPr="007B6569">
        <w:rPr>
          <w:rFonts w:cs="Times New Roman"/>
          <w:b/>
          <w:bCs/>
          <w:lang w:val="pl-PL"/>
        </w:rPr>
        <w:t>w roku obrotowym trwającym od 01</w:t>
      </w:r>
      <w:r>
        <w:rPr>
          <w:rFonts w:cs="Times New Roman"/>
          <w:b/>
          <w:bCs/>
          <w:lang w:val="pl-PL"/>
        </w:rPr>
        <w:t xml:space="preserve"> kwietnia </w:t>
      </w:r>
      <w:r w:rsidRPr="007B6569">
        <w:rPr>
          <w:rFonts w:cs="Times New Roman"/>
          <w:b/>
          <w:bCs/>
          <w:lang w:val="pl-PL"/>
        </w:rPr>
        <w:t>2020 r</w:t>
      </w:r>
      <w:r>
        <w:rPr>
          <w:rFonts w:cs="Times New Roman"/>
          <w:b/>
          <w:bCs/>
          <w:lang w:val="pl-PL"/>
        </w:rPr>
        <w:t>oku</w:t>
      </w:r>
      <w:r w:rsidRPr="007B6569">
        <w:rPr>
          <w:rFonts w:cs="Times New Roman"/>
          <w:b/>
          <w:bCs/>
          <w:lang w:val="pl-PL"/>
        </w:rPr>
        <w:t xml:space="preserve"> do 31</w:t>
      </w:r>
      <w:r>
        <w:rPr>
          <w:rFonts w:cs="Times New Roman"/>
          <w:b/>
          <w:bCs/>
          <w:lang w:val="pl-PL"/>
        </w:rPr>
        <w:t xml:space="preserve"> marca </w:t>
      </w:r>
      <w:r w:rsidRPr="007B6569">
        <w:rPr>
          <w:rFonts w:cs="Times New Roman"/>
          <w:b/>
          <w:bCs/>
          <w:lang w:val="pl-PL"/>
        </w:rPr>
        <w:t>2021 r</w:t>
      </w:r>
      <w:r>
        <w:rPr>
          <w:rFonts w:cs="Times New Roman"/>
          <w:b/>
          <w:bCs/>
          <w:lang w:val="pl-PL"/>
        </w:rPr>
        <w:t>oku</w:t>
      </w:r>
    </w:p>
    <w:p w14:paraId="0B592E4D" w14:textId="77777777" w:rsidR="007B6569" w:rsidRPr="00041220" w:rsidRDefault="007B6569" w:rsidP="007B6569">
      <w:pPr>
        <w:jc w:val="center"/>
        <w:rPr>
          <w:rFonts w:cs="Times New Roman"/>
          <w:sz w:val="20"/>
          <w:szCs w:val="20"/>
          <w:lang w:val="pl-PL"/>
        </w:rPr>
      </w:pPr>
    </w:p>
    <w:p w14:paraId="0B592E4E" w14:textId="77777777" w:rsidR="007B6569" w:rsidRPr="007B6569" w:rsidRDefault="007B6569" w:rsidP="007B6569">
      <w:pPr>
        <w:pStyle w:val="Tekstpodstawowy"/>
        <w:tabs>
          <w:tab w:val="right" w:leader="hyphen" w:pos="9072"/>
        </w:tabs>
        <w:spacing w:before="120" w:after="120" w:line="288" w:lineRule="auto"/>
        <w:rPr>
          <w:rFonts w:cs="Times New Roman"/>
          <w:lang w:val="pl-PL"/>
        </w:rPr>
      </w:pPr>
      <w:r w:rsidRPr="007B6569">
        <w:rPr>
          <w:rFonts w:cs="Times New Roman"/>
          <w:lang w:val="pl-PL"/>
        </w:rPr>
        <w:t>Działając na podstawie art. 393 pkt. 1 Kodeksu spółek handlowych oraz ustępu 10.13.1 Statutu Spółki, Zwyczajne Walne Zgromadzenie Spółki udziela absolutorium Panu Dmitrii Renev z wykonania obowiązków Członka Rady Nadzorczej Spółki w roku obrotowym trwającym od 01</w:t>
      </w:r>
      <w:r>
        <w:rPr>
          <w:rFonts w:cs="Times New Roman"/>
          <w:lang w:val="pl-PL"/>
        </w:rPr>
        <w:t xml:space="preserve"> kwietnia </w:t>
      </w:r>
      <w:r w:rsidRPr="007B6569">
        <w:rPr>
          <w:rFonts w:cs="Times New Roman"/>
          <w:lang w:val="pl-PL"/>
        </w:rPr>
        <w:t>2020 r</w:t>
      </w:r>
      <w:r>
        <w:rPr>
          <w:rFonts w:cs="Times New Roman"/>
          <w:lang w:val="pl-PL"/>
        </w:rPr>
        <w:t>oku</w:t>
      </w:r>
      <w:r w:rsidRPr="007B6569">
        <w:rPr>
          <w:rFonts w:cs="Times New Roman"/>
          <w:lang w:val="pl-PL"/>
        </w:rPr>
        <w:t xml:space="preserve"> do 31</w:t>
      </w:r>
      <w:r>
        <w:rPr>
          <w:rFonts w:cs="Times New Roman"/>
          <w:lang w:val="pl-PL"/>
        </w:rPr>
        <w:t xml:space="preserve"> marca </w:t>
      </w:r>
      <w:r w:rsidRPr="007B6569">
        <w:rPr>
          <w:rFonts w:cs="Times New Roman"/>
          <w:lang w:val="pl-PL"/>
        </w:rPr>
        <w:t>2021 r</w:t>
      </w:r>
      <w:r>
        <w:rPr>
          <w:rFonts w:cs="Times New Roman"/>
          <w:lang w:val="pl-PL"/>
        </w:rPr>
        <w:t>oku</w:t>
      </w:r>
      <w:r w:rsidRPr="007B6569">
        <w:rPr>
          <w:rFonts w:cs="Times New Roman"/>
          <w:lang w:val="pl-PL"/>
        </w:rPr>
        <w:t>.</w:t>
      </w:r>
      <w:r>
        <w:rPr>
          <w:rFonts w:cs="Times New Roman"/>
          <w:lang w:val="pl-PL"/>
        </w:rPr>
        <w:tab/>
      </w:r>
    </w:p>
    <w:p w14:paraId="0B592E4F" w14:textId="77777777" w:rsidR="007B6569" w:rsidRDefault="007B6569" w:rsidP="00061F69">
      <w:pPr>
        <w:pStyle w:val="Bezodstpw"/>
        <w:jc w:val="center"/>
        <w:rPr>
          <w:rFonts w:cs="Times New Roman"/>
          <w:b/>
          <w:bCs/>
          <w:lang w:val="pl-PL"/>
        </w:rPr>
      </w:pPr>
    </w:p>
    <w:p w14:paraId="0B592E50" w14:textId="77777777" w:rsidR="00972370" w:rsidRDefault="00972370" w:rsidP="00972370">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 xml:space="preserve">stanowiących </w:t>
      </w:r>
      <w:r w:rsidR="00753CB2" w:rsidRPr="00753CB2">
        <w:rPr>
          <w:rFonts w:cs="Times New Roman"/>
          <w:lang w:val="pl-PL"/>
        </w:rPr>
        <w:t>100</w:t>
      </w:r>
      <w:r w:rsidRPr="00753CB2">
        <w:rPr>
          <w:rFonts w:cs="Times New Roman"/>
          <w:lang w:val="pl-PL"/>
        </w:rPr>
        <w:t xml:space="preserve">% głosów reprezentowanych na Zgromadzeniu, </w:t>
      </w:r>
      <w:r w:rsidR="00753CB2" w:rsidRPr="00753CB2">
        <w:rPr>
          <w:rFonts w:cs="Times New Roman"/>
          <w:lang w:val="pl-PL"/>
        </w:rPr>
        <w:t>przy braku głosów przeciw powzięciu uchwały i braku głosów wstrzymujących się, wobec czego uchwała została powzięta</w:t>
      </w:r>
      <w:r w:rsidRPr="00753CB2">
        <w:rPr>
          <w:rFonts w:cs="Times New Roman"/>
          <w:lang w:val="pl-PL"/>
        </w:rPr>
        <w:t>.</w:t>
      </w:r>
      <w:r>
        <w:rPr>
          <w:rFonts w:cs="Times New Roman"/>
          <w:lang w:val="pl-PL"/>
        </w:rPr>
        <w:tab/>
      </w:r>
    </w:p>
    <w:p w14:paraId="4A510882"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E53" w14:textId="6950581C"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12</w:t>
      </w:r>
    </w:p>
    <w:p w14:paraId="0B592E54"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55"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56"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57"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7B6569">
        <w:rPr>
          <w:rFonts w:cs="Times New Roman"/>
          <w:b/>
          <w:bCs/>
          <w:lang w:val="pl-PL"/>
        </w:rPr>
        <w:t>22</w:t>
      </w:r>
      <w:r w:rsidRPr="00061F69">
        <w:rPr>
          <w:rFonts w:cs="Times New Roman"/>
          <w:b/>
          <w:bCs/>
          <w:lang w:val="pl-PL"/>
        </w:rPr>
        <w:t xml:space="preserve"> września 20</w:t>
      </w:r>
      <w:r w:rsidR="007B6569">
        <w:rPr>
          <w:rFonts w:cs="Times New Roman"/>
          <w:b/>
          <w:bCs/>
          <w:lang w:val="pl-PL"/>
        </w:rPr>
        <w:t>21</w:t>
      </w:r>
      <w:r w:rsidRPr="00061F69">
        <w:rPr>
          <w:rFonts w:cs="Times New Roman"/>
          <w:b/>
          <w:bCs/>
          <w:lang w:val="pl-PL"/>
        </w:rPr>
        <w:t xml:space="preserve"> roku</w:t>
      </w:r>
    </w:p>
    <w:p w14:paraId="0B592E58" w14:textId="77777777" w:rsidR="00061F69" w:rsidRPr="00061F69" w:rsidRDefault="00061F69" w:rsidP="00061F69">
      <w:pPr>
        <w:pStyle w:val="Bezodstpw"/>
        <w:jc w:val="center"/>
        <w:rPr>
          <w:rFonts w:cs="Times New Roman"/>
          <w:b/>
          <w:bCs/>
          <w:lang w:val="pl-PL"/>
        </w:rPr>
      </w:pPr>
    </w:p>
    <w:p w14:paraId="0B592E59" w14:textId="77777777" w:rsidR="007B6569" w:rsidRPr="007B6569" w:rsidRDefault="00061F69" w:rsidP="007B6569">
      <w:pPr>
        <w:jc w:val="center"/>
        <w:rPr>
          <w:rFonts w:cs="Times New Roman"/>
          <w:b/>
          <w:bCs/>
          <w:lang w:val="pl-PL"/>
        </w:rPr>
      </w:pPr>
      <w:r w:rsidRPr="00061F69">
        <w:rPr>
          <w:rFonts w:cs="Times New Roman"/>
          <w:b/>
          <w:bCs/>
          <w:lang w:val="pl-PL"/>
        </w:rPr>
        <w:t xml:space="preserve">w sprawie udzielenia </w:t>
      </w:r>
      <w:r w:rsidR="007B6569">
        <w:rPr>
          <w:rFonts w:cs="Times New Roman"/>
          <w:b/>
          <w:bCs/>
          <w:lang w:val="pl-PL"/>
        </w:rPr>
        <w:t xml:space="preserve">Panu </w:t>
      </w:r>
      <w:r w:rsidR="007B6569" w:rsidRPr="007B6569">
        <w:rPr>
          <w:rFonts w:cs="Times New Roman"/>
          <w:b/>
          <w:bCs/>
          <w:lang w:val="pl-PL"/>
        </w:rPr>
        <w:t xml:space="preserve">Mykhaylo Murashko absolutorium z wykonania przez niego </w:t>
      </w:r>
    </w:p>
    <w:p w14:paraId="0B592E5A" w14:textId="77777777" w:rsidR="007B6569" w:rsidRPr="007B6569" w:rsidRDefault="007B6569" w:rsidP="007B6569">
      <w:pPr>
        <w:jc w:val="center"/>
        <w:rPr>
          <w:rFonts w:cs="Times New Roman"/>
          <w:b/>
          <w:bCs/>
          <w:lang w:val="pl-PL"/>
        </w:rPr>
      </w:pPr>
      <w:r w:rsidRPr="007B6569">
        <w:rPr>
          <w:rFonts w:cs="Times New Roman"/>
          <w:b/>
          <w:bCs/>
          <w:lang w:val="pl-PL"/>
        </w:rPr>
        <w:t xml:space="preserve">obowiązków Członka Rady Nadzorczej Spółki </w:t>
      </w:r>
    </w:p>
    <w:p w14:paraId="0B592E5B" w14:textId="77777777" w:rsidR="007B6569" w:rsidRPr="007B6569" w:rsidRDefault="007B6569" w:rsidP="007B6569">
      <w:pPr>
        <w:jc w:val="center"/>
        <w:rPr>
          <w:rFonts w:cs="Times New Roman"/>
          <w:b/>
          <w:bCs/>
          <w:lang w:val="pl-PL"/>
        </w:rPr>
      </w:pPr>
      <w:r w:rsidRPr="007B6569">
        <w:rPr>
          <w:rFonts w:cs="Times New Roman"/>
          <w:b/>
          <w:bCs/>
          <w:lang w:val="pl-PL"/>
        </w:rPr>
        <w:t>w roku obrotowym trwającym od 01</w:t>
      </w:r>
      <w:r>
        <w:rPr>
          <w:rFonts w:cs="Times New Roman"/>
          <w:b/>
          <w:bCs/>
          <w:lang w:val="pl-PL"/>
        </w:rPr>
        <w:t xml:space="preserve"> kwietnia </w:t>
      </w:r>
      <w:r w:rsidRPr="007B6569">
        <w:rPr>
          <w:rFonts w:cs="Times New Roman"/>
          <w:b/>
          <w:bCs/>
          <w:lang w:val="pl-PL"/>
        </w:rPr>
        <w:t>2020 r</w:t>
      </w:r>
      <w:r>
        <w:rPr>
          <w:rFonts w:cs="Times New Roman"/>
          <w:b/>
          <w:bCs/>
          <w:lang w:val="pl-PL"/>
        </w:rPr>
        <w:t>oku</w:t>
      </w:r>
      <w:r w:rsidRPr="007B6569">
        <w:rPr>
          <w:rFonts w:cs="Times New Roman"/>
          <w:b/>
          <w:bCs/>
          <w:lang w:val="pl-PL"/>
        </w:rPr>
        <w:t xml:space="preserve"> do 31</w:t>
      </w:r>
      <w:r>
        <w:rPr>
          <w:rFonts w:cs="Times New Roman"/>
          <w:b/>
          <w:bCs/>
          <w:lang w:val="pl-PL"/>
        </w:rPr>
        <w:t xml:space="preserve"> marca </w:t>
      </w:r>
      <w:r w:rsidRPr="007B6569">
        <w:rPr>
          <w:rFonts w:cs="Times New Roman"/>
          <w:b/>
          <w:bCs/>
          <w:lang w:val="pl-PL"/>
        </w:rPr>
        <w:t>2021 r</w:t>
      </w:r>
      <w:r>
        <w:rPr>
          <w:rFonts w:cs="Times New Roman"/>
          <w:b/>
          <w:bCs/>
          <w:lang w:val="pl-PL"/>
        </w:rPr>
        <w:t>oku</w:t>
      </w:r>
    </w:p>
    <w:p w14:paraId="0B592E5C" w14:textId="77777777" w:rsidR="007B6569" w:rsidRPr="007B6569" w:rsidRDefault="007B6569" w:rsidP="007B6569">
      <w:pPr>
        <w:jc w:val="center"/>
        <w:rPr>
          <w:rFonts w:cs="Times New Roman"/>
          <w:b/>
          <w:bCs/>
          <w:lang w:val="pl-PL"/>
        </w:rPr>
      </w:pPr>
    </w:p>
    <w:p w14:paraId="0B592E5D" w14:textId="77777777" w:rsidR="007B6569" w:rsidRPr="007B6569" w:rsidRDefault="007B6569" w:rsidP="007B6569">
      <w:pPr>
        <w:pStyle w:val="Tekstpodstawowy"/>
        <w:tabs>
          <w:tab w:val="right" w:leader="hyphen" w:pos="9072"/>
        </w:tabs>
        <w:spacing w:before="120" w:after="120" w:line="288" w:lineRule="auto"/>
        <w:rPr>
          <w:rFonts w:cs="Times New Roman"/>
          <w:lang w:val="pl-PL"/>
        </w:rPr>
      </w:pPr>
      <w:r w:rsidRPr="007B6569">
        <w:rPr>
          <w:rFonts w:cs="Times New Roman"/>
          <w:lang w:val="pl-PL"/>
        </w:rPr>
        <w:t>Działając na podstawie art. 393 pkt. 1 Kodeksu spółek handlowych oraz ustępu 10.13.1 Statutu Spółki, Zwyczajne Walne Zgromadzenie Spółki udziela absolutorium Panu Mykhaylo Murashko z wykonania obowiązków Członka Rady Nadzorczej Spółki w roku obrotowym trwającym od 01</w:t>
      </w:r>
      <w:r>
        <w:rPr>
          <w:rFonts w:cs="Times New Roman"/>
          <w:lang w:val="pl-PL"/>
        </w:rPr>
        <w:t xml:space="preserve"> kwietnia </w:t>
      </w:r>
      <w:r w:rsidRPr="007B6569">
        <w:rPr>
          <w:rFonts w:cs="Times New Roman"/>
          <w:lang w:val="pl-PL"/>
        </w:rPr>
        <w:t>2020 r</w:t>
      </w:r>
      <w:r>
        <w:rPr>
          <w:rFonts w:cs="Times New Roman"/>
          <w:lang w:val="pl-PL"/>
        </w:rPr>
        <w:t>oku</w:t>
      </w:r>
      <w:r w:rsidRPr="007B6569">
        <w:rPr>
          <w:rFonts w:cs="Times New Roman"/>
          <w:lang w:val="pl-PL"/>
        </w:rPr>
        <w:t xml:space="preserve"> do 31</w:t>
      </w:r>
      <w:r>
        <w:rPr>
          <w:rFonts w:cs="Times New Roman"/>
          <w:lang w:val="pl-PL"/>
        </w:rPr>
        <w:t xml:space="preserve"> marca </w:t>
      </w:r>
      <w:r w:rsidRPr="007B6569">
        <w:rPr>
          <w:rFonts w:cs="Times New Roman"/>
          <w:lang w:val="pl-PL"/>
        </w:rPr>
        <w:t>2021 r</w:t>
      </w:r>
      <w:r>
        <w:rPr>
          <w:rFonts w:cs="Times New Roman"/>
          <w:lang w:val="pl-PL"/>
        </w:rPr>
        <w:t>oku</w:t>
      </w:r>
      <w:r w:rsidRPr="007B6569">
        <w:rPr>
          <w:rFonts w:cs="Times New Roman"/>
          <w:lang w:val="pl-PL"/>
        </w:rPr>
        <w:t>.</w:t>
      </w:r>
      <w:r>
        <w:rPr>
          <w:rFonts w:cs="Times New Roman"/>
          <w:lang w:val="pl-PL"/>
        </w:rPr>
        <w:tab/>
      </w:r>
    </w:p>
    <w:p w14:paraId="0B592E5E" w14:textId="77777777" w:rsidR="007B6569" w:rsidRDefault="007B6569" w:rsidP="00061F69">
      <w:pPr>
        <w:pStyle w:val="Bezodstpw"/>
        <w:jc w:val="center"/>
        <w:rPr>
          <w:rFonts w:cs="Times New Roman"/>
          <w:b/>
          <w:bCs/>
          <w:lang w:val="pl-PL"/>
        </w:rPr>
      </w:pPr>
    </w:p>
    <w:p w14:paraId="0B592E5F" w14:textId="77777777" w:rsidR="00D77F77" w:rsidRDefault="00D77F77" w:rsidP="00D77F77">
      <w:pPr>
        <w:pStyle w:val="Tekstpodstawowy"/>
        <w:tabs>
          <w:tab w:val="right" w:leader="hyphen" w:pos="9072"/>
        </w:tabs>
        <w:spacing w:before="120" w:after="120" w:line="288" w:lineRule="auto"/>
        <w:rPr>
          <w:rFonts w:cs="Times New Roman"/>
          <w:lang w:val="pl-PL"/>
        </w:rPr>
      </w:pPr>
      <w:r w:rsidRPr="00753CB2">
        <w:rPr>
          <w:rFonts w:cs="Times New Roman"/>
          <w:lang w:val="pl-PL"/>
        </w:rPr>
        <w:t>Przewodnicząc</w:t>
      </w:r>
      <w:r w:rsidR="00F43827" w:rsidRPr="00753CB2">
        <w:rPr>
          <w:rFonts w:cs="Times New Roman"/>
          <w:lang w:val="pl-PL"/>
        </w:rPr>
        <w:t>a</w:t>
      </w:r>
      <w:r w:rsidRPr="00753CB2">
        <w:rPr>
          <w:rFonts w:cs="Times New Roman"/>
          <w:lang w:val="pl-PL"/>
        </w:rPr>
        <w:t xml:space="preserve"> stwierdził</w:t>
      </w:r>
      <w:r w:rsidR="00F43827" w:rsidRPr="00753CB2">
        <w:rPr>
          <w:rFonts w:cs="Times New Roman"/>
          <w:lang w:val="pl-PL"/>
        </w:rPr>
        <w:t>a</w:t>
      </w:r>
      <w:r w:rsidRPr="00753CB2">
        <w:rPr>
          <w:rFonts w:cs="Times New Roman"/>
          <w:lang w:val="pl-PL"/>
        </w:rPr>
        <w:t xml:space="preserve">,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 xml:space="preserve">za powzięciem uchwały, </w:t>
      </w:r>
      <w:r w:rsidR="00F43827" w:rsidRPr="00753CB2">
        <w:rPr>
          <w:rFonts w:cs="Times New Roman"/>
          <w:lang w:val="pl-PL"/>
        </w:rPr>
        <w:t xml:space="preserve">stanowiących 100% głosów reprezentowanych na Zgromadzeniu, </w:t>
      </w:r>
      <w:r w:rsidRPr="00753CB2">
        <w:rPr>
          <w:rFonts w:cs="Times New Roman"/>
          <w:lang w:val="pl-PL"/>
        </w:rPr>
        <w:t>przy braku głosów przeciw powzięciu uchwały i braku głosów wstrzymujących się, wobec czego uchwała została powzięta.</w:t>
      </w:r>
      <w:r>
        <w:rPr>
          <w:rFonts w:cs="Times New Roman"/>
          <w:lang w:val="pl-PL"/>
        </w:rPr>
        <w:tab/>
      </w:r>
    </w:p>
    <w:p w14:paraId="6D61924C"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E62" w14:textId="1673A3DA"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13</w:t>
      </w:r>
    </w:p>
    <w:p w14:paraId="0B592E63"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64"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65"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66"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7B6569">
        <w:rPr>
          <w:rFonts w:cs="Times New Roman"/>
          <w:b/>
          <w:bCs/>
          <w:lang w:val="pl-PL"/>
        </w:rPr>
        <w:t>22</w:t>
      </w:r>
      <w:r w:rsidRPr="00061F69">
        <w:rPr>
          <w:rFonts w:cs="Times New Roman"/>
          <w:b/>
          <w:bCs/>
          <w:lang w:val="pl-PL"/>
        </w:rPr>
        <w:t xml:space="preserve"> września 20</w:t>
      </w:r>
      <w:r w:rsidR="007B6569">
        <w:rPr>
          <w:rFonts w:cs="Times New Roman"/>
          <w:b/>
          <w:bCs/>
          <w:lang w:val="pl-PL"/>
        </w:rPr>
        <w:t>21</w:t>
      </w:r>
      <w:r w:rsidRPr="00061F69">
        <w:rPr>
          <w:rFonts w:cs="Times New Roman"/>
          <w:b/>
          <w:bCs/>
          <w:lang w:val="pl-PL"/>
        </w:rPr>
        <w:t xml:space="preserve"> roku</w:t>
      </w:r>
    </w:p>
    <w:p w14:paraId="0B592E67" w14:textId="77777777" w:rsidR="00061F69" w:rsidRPr="00061F69" w:rsidRDefault="00061F69" w:rsidP="00061F69">
      <w:pPr>
        <w:pStyle w:val="Bezodstpw"/>
        <w:jc w:val="center"/>
        <w:rPr>
          <w:rFonts w:cs="Times New Roman"/>
          <w:b/>
          <w:bCs/>
          <w:lang w:val="pl-PL"/>
        </w:rPr>
      </w:pPr>
    </w:p>
    <w:p w14:paraId="0B592E68" w14:textId="77777777" w:rsidR="007B6569" w:rsidRPr="007B6569" w:rsidRDefault="00061F69" w:rsidP="007B6569">
      <w:pPr>
        <w:jc w:val="center"/>
        <w:rPr>
          <w:rFonts w:cs="Times New Roman"/>
          <w:b/>
          <w:bCs/>
          <w:lang w:val="pl-PL"/>
        </w:rPr>
      </w:pPr>
      <w:r w:rsidRPr="00061F69">
        <w:rPr>
          <w:rFonts w:cs="Times New Roman"/>
          <w:b/>
          <w:bCs/>
          <w:lang w:val="pl-PL"/>
        </w:rPr>
        <w:t xml:space="preserve">w sprawie </w:t>
      </w:r>
      <w:r w:rsidRPr="007B6569">
        <w:rPr>
          <w:rFonts w:cs="Times New Roman"/>
          <w:b/>
          <w:bCs/>
          <w:lang w:val="pl-PL"/>
        </w:rPr>
        <w:t xml:space="preserve">udzielenia </w:t>
      </w:r>
      <w:r w:rsidR="007B6569" w:rsidRPr="007B6569">
        <w:rPr>
          <w:rFonts w:cs="Times New Roman"/>
          <w:b/>
          <w:bCs/>
          <w:lang w:val="pl-PL"/>
        </w:rPr>
        <w:t xml:space="preserve">Panu Oleksiy Kolesnik absolutorium z wykonania przez niego </w:t>
      </w:r>
    </w:p>
    <w:p w14:paraId="0B592E69" w14:textId="77777777" w:rsidR="007B6569" w:rsidRPr="007B6569" w:rsidRDefault="007B6569" w:rsidP="007B6569">
      <w:pPr>
        <w:jc w:val="center"/>
        <w:rPr>
          <w:rFonts w:cs="Times New Roman"/>
          <w:b/>
          <w:bCs/>
          <w:lang w:val="pl-PL"/>
        </w:rPr>
      </w:pPr>
      <w:r w:rsidRPr="007B6569">
        <w:rPr>
          <w:rFonts w:cs="Times New Roman"/>
          <w:b/>
          <w:bCs/>
          <w:lang w:val="pl-PL"/>
        </w:rPr>
        <w:t xml:space="preserve">obowiązków Członka Rady Nadzorczej Spółki </w:t>
      </w:r>
    </w:p>
    <w:p w14:paraId="0B592E6A" w14:textId="77777777" w:rsidR="007B6569" w:rsidRPr="007B6569" w:rsidRDefault="007B6569" w:rsidP="007B6569">
      <w:pPr>
        <w:jc w:val="center"/>
        <w:rPr>
          <w:rFonts w:cs="Times New Roman"/>
          <w:b/>
          <w:bCs/>
          <w:lang w:val="pl-PL"/>
        </w:rPr>
      </w:pPr>
      <w:r w:rsidRPr="007B6569">
        <w:rPr>
          <w:rFonts w:cs="Times New Roman"/>
          <w:b/>
          <w:bCs/>
          <w:lang w:val="pl-PL"/>
        </w:rPr>
        <w:t>w roku obrotowym trwającym od 01</w:t>
      </w:r>
      <w:r>
        <w:rPr>
          <w:rFonts w:cs="Times New Roman"/>
          <w:b/>
          <w:bCs/>
          <w:lang w:val="pl-PL"/>
        </w:rPr>
        <w:t xml:space="preserve"> kwietnia </w:t>
      </w:r>
      <w:r w:rsidRPr="007B6569">
        <w:rPr>
          <w:rFonts w:cs="Times New Roman"/>
          <w:b/>
          <w:bCs/>
          <w:lang w:val="pl-PL"/>
        </w:rPr>
        <w:t>2020 r</w:t>
      </w:r>
      <w:r>
        <w:rPr>
          <w:rFonts w:cs="Times New Roman"/>
          <w:b/>
          <w:bCs/>
          <w:lang w:val="pl-PL"/>
        </w:rPr>
        <w:t>oku</w:t>
      </w:r>
      <w:r w:rsidRPr="007B6569">
        <w:rPr>
          <w:rFonts w:cs="Times New Roman"/>
          <w:b/>
          <w:bCs/>
          <w:lang w:val="pl-PL"/>
        </w:rPr>
        <w:t xml:space="preserve"> do 31</w:t>
      </w:r>
      <w:r>
        <w:rPr>
          <w:rFonts w:cs="Times New Roman"/>
          <w:b/>
          <w:bCs/>
          <w:lang w:val="pl-PL"/>
        </w:rPr>
        <w:t xml:space="preserve"> marca </w:t>
      </w:r>
      <w:r w:rsidRPr="007B6569">
        <w:rPr>
          <w:rFonts w:cs="Times New Roman"/>
          <w:b/>
          <w:bCs/>
          <w:lang w:val="pl-PL"/>
        </w:rPr>
        <w:t>2021 r</w:t>
      </w:r>
      <w:r>
        <w:rPr>
          <w:rFonts w:cs="Times New Roman"/>
          <w:b/>
          <w:bCs/>
          <w:lang w:val="pl-PL"/>
        </w:rPr>
        <w:t>oku</w:t>
      </w:r>
    </w:p>
    <w:p w14:paraId="0B592E6B" w14:textId="77777777" w:rsidR="007B6569" w:rsidRPr="007B6569" w:rsidRDefault="007B6569" w:rsidP="007B6569">
      <w:pPr>
        <w:jc w:val="center"/>
        <w:rPr>
          <w:rFonts w:cs="Times New Roman"/>
          <w:b/>
          <w:bCs/>
          <w:lang w:val="pl-PL"/>
        </w:rPr>
      </w:pPr>
    </w:p>
    <w:p w14:paraId="0B592E6C" w14:textId="77777777" w:rsidR="007B6569" w:rsidRPr="007B6569" w:rsidRDefault="007B6569" w:rsidP="007B6569">
      <w:pPr>
        <w:pStyle w:val="Tekstpodstawowy"/>
        <w:tabs>
          <w:tab w:val="right" w:leader="hyphen" w:pos="9072"/>
        </w:tabs>
        <w:spacing w:before="120" w:after="120" w:line="288" w:lineRule="auto"/>
        <w:rPr>
          <w:rFonts w:cs="Times New Roman"/>
          <w:lang w:val="pl-PL"/>
        </w:rPr>
      </w:pPr>
      <w:r w:rsidRPr="007B6569">
        <w:rPr>
          <w:rFonts w:cs="Times New Roman"/>
          <w:lang w:val="pl-PL"/>
        </w:rPr>
        <w:t>Działając na podstawie art. 393 pkt. 1 Kodeksu spółek handlowych oraz ustępu 10.13.1 Statutu Spółki, Zwyczajne Walne Zgromadzenie Spółki udziela absolutorium Panu Oleksiy Kolesnik z wykonania obowiązków Członka Rady Nadzorczej Spółki w roku obrotowym trwającym od 01</w:t>
      </w:r>
      <w:r>
        <w:rPr>
          <w:rFonts w:cs="Times New Roman"/>
          <w:lang w:val="pl-PL"/>
        </w:rPr>
        <w:t xml:space="preserve"> kwietnia </w:t>
      </w:r>
      <w:r w:rsidRPr="007B6569">
        <w:rPr>
          <w:rFonts w:cs="Times New Roman"/>
          <w:lang w:val="pl-PL"/>
        </w:rPr>
        <w:t>2020 r</w:t>
      </w:r>
      <w:r>
        <w:rPr>
          <w:rFonts w:cs="Times New Roman"/>
          <w:lang w:val="pl-PL"/>
        </w:rPr>
        <w:t>oku</w:t>
      </w:r>
      <w:r w:rsidRPr="007B6569">
        <w:rPr>
          <w:rFonts w:cs="Times New Roman"/>
          <w:lang w:val="pl-PL"/>
        </w:rPr>
        <w:t xml:space="preserve"> do 31</w:t>
      </w:r>
      <w:r>
        <w:rPr>
          <w:rFonts w:cs="Times New Roman"/>
          <w:lang w:val="pl-PL"/>
        </w:rPr>
        <w:t xml:space="preserve"> marca </w:t>
      </w:r>
      <w:r w:rsidRPr="007B6569">
        <w:rPr>
          <w:rFonts w:cs="Times New Roman"/>
          <w:lang w:val="pl-PL"/>
        </w:rPr>
        <w:t>2021 r</w:t>
      </w:r>
      <w:r>
        <w:rPr>
          <w:rFonts w:cs="Times New Roman"/>
          <w:lang w:val="pl-PL"/>
        </w:rPr>
        <w:t>oku</w:t>
      </w:r>
      <w:r w:rsidRPr="007B6569">
        <w:rPr>
          <w:rFonts w:cs="Times New Roman"/>
          <w:lang w:val="pl-PL"/>
        </w:rPr>
        <w:t>.</w:t>
      </w:r>
      <w:r>
        <w:rPr>
          <w:rFonts w:cs="Times New Roman"/>
          <w:lang w:val="pl-PL"/>
        </w:rPr>
        <w:tab/>
      </w:r>
    </w:p>
    <w:p w14:paraId="0B592E6D" w14:textId="77777777" w:rsidR="007B6569" w:rsidRDefault="007B6569" w:rsidP="00061F69">
      <w:pPr>
        <w:pStyle w:val="Bezodstpw"/>
        <w:jc w:val="center"/>
        <w:rPr>
          <w:rFonts w:cs="Times New Roman"/>
          <w:b/>
          <w:bCs/>
          <w:lang w:val="pl-PL"/>
        </w:rPr>
      </w:pPr>
    </w:p>
    <w:p w14:paraId="0B592E6E" w14:textId="77777777" w:rsidR="00973B10" w:rsidRDefault="00973B10" w:rsidP="00973B10">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0B592E6F" w14:textId="77777777" w:rsidR="00D77F77" w:rsidRDefault="00D77F77" w:rsidP="00D77F77">
      <w:pPr>
        <w:pStyle w:val="Tekstpodstawowy"/>
        <w:tabs>
          <w:tab w:val="right" w:leader="hyphen" w:pos="9072"/>
        </w:tabs>
        <w:spacing w:before="120" w:after="120" w:line="288" w:lineRule="auto"/>
        <w:rPr>
          <w:rFonts w:cs="Times New Roman"/>
          <w:lang w:val="pl-PL"/>
        </w:rPr>
      </w:pPr>
    </w:p>
    <w:p w14:paraId="0B592E72" w14:textId="77777777" w:rsidR="00D77F77" w:rsidRDefault="00D77F77" w:rsidP="00D77F77">
      <w:pPr>
        <w:pStyle w:val="Tekstpodstawowy"/>
        <w:tabs>
          <w:tab w:val="right" w:leader="hyphen" w:pos="9072"/>
        </w:tabs>
        <w:spacing w:before="120" w:after="120" w:line="288" w:lineRule="auto"/>
        <w:rPr>
          <w:rFonts w:cs="Times New Roman"/>
          <w:lang w:val="pl-PL"/>
        </w:rPr>
      </w:pPr>
    </w:p>
    <w:p w14:paraId="5A4D7676" w14:textId="77777777" w:rsidR="00522BB4" w:rsidRDefault="00522BB4">
      <w:pPr>
        <w:spacing w:after="200" w:line="276" w:lineRule="auto"/>
        <w:jc w:val="left"/>
        <w:rPr>
          <w:rFonts w:cs="Times New Roman"/>
          <w:b/>
          <w:bCs/>
          <w:lang w:val="pl-PL"/>
        </w:rPr>
      </w:pPr>
      <w:r>
        <w:rPr>
          <w:rFonts w:cs="Times New Roman"/>
          <w:b/>
          <w:bCs/>
          <w:lang w:val="pl-PL"/>
        </w:rPr>
        <w:br w:type="page"/>
      </w:r>
    </w:p>
    <w:p w14:paraId="0B592E73" w14:textId="7AD862A6"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14</w:t>
      </w:r>
    </w:p>
    <w:p w14:paraId="0B592E74"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75"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76"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77"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7B6569">
        <w:rPr>
          <w:rFonts w:cs="Times New Roman"/>
          <w:b/>
          <w:bCs/>
          <w:lang w:val="pl-PL"/>
        </w:rPr>
        <w:t>22</w:t>
      </w:r>
      <w:r w:rsidRPr="00061F69">
        <w:rPr>
          <w:rFonts w:cs="Times New Roman"/>
          <w:b/>
          <w:bCs/>
          <w:lang w:val="pl-PL"/>
        </w:rPr>
        <w:t xml:space="preserve"> września 20</w:t>
      </w:r>
      <w:r w:rsidR="007B6569">
        <w:rPr>
          <w:rFonts w:cs="Times New Roman"/>
          <w:b/>
          <w:bCs/>
          <w:lang w:val="pl-PL"/>
        </w:rPr>
        <w:t>21</w:t>
      </w:r>
      <w:r w:rsidRPr="00061F69">
        <w:rPr>
          <w:rFonts w:cs="Times New Roman"/>
          <w:b/>
          <w:bCs/>
          <w:lang w:val="pl-PL"/>
        </w:rPr>
        <w:t xml:space="preserve"> roku</w:t>
      </w:r>
    </w:p>
    <w:p w14:paraId="0B592E78" w14:textId="77777777" w:rsidR="00061F69" w:rsidRPr="00061F69" w:rsidRDefault="00061F69" w:rsidP="00061F69">
      <w:pPr>
        <w:pStyle w:val="Bezodstpw"/>
        <w:jc w:val="center"/>
        <w:rPr>
          <w:rFonts w:cs="Times New Roman"/>
          <w:b/>
          <w:bCs/>
          <w:lang w:val="pl-PL"/>
        </w:rPr>
      </w:pPr>
    </w:p>
    <w:p w14:paraId="0B592E79" w14:textId="77777777" w:rsidR="007B6569" w:rsidRPr="007B6569" w:rsidRDefault="00061F69" w:rsidP="007B6569">
      <w:pPr>
        <w:jc w:val="center"/>
        <w:rPr>
          <w:rFonts w:cs="Times New Roman"/>
          <w:b/>
          <w:bCs/>
          <w:lang w:val="pl-PL"/>
        </w:rPr>
      </w:pPr>
      <w:r w:rsidRPr="00061F69">
        <w:rPr>
          <w:rFonts w:cs="Times New Roman"/>
          <w:b/>
          <w:bCs/>
          <w:lang w:val="pl-PL"/>
        </w:rPr>
        <w:t xml:space="preserve">w sprawie </w:t>
      </w:r>
      <w:r w:rsidR="007B6569" w:rsidRPr="007B6569">
        <w:rPr>
          <w:rFonts w:cs="Times New Roman"/>
          <w:b/>
          <w:bCs/>
          <w:lang w:val="pl-PL"/>
        </w:rPr>
        <w:t xml:space="preserve">Panu Artem Parshutin absolutorium z wykonania przez niego </w:t>
      </w:r>
    </w:p>
    <w:p w14:paraId="0B592E7A" w14:textId="77777777" w:rsidR="007B6569" w:rsidRPr="007B6569" w:rsidRDefault="007B6569" w:rsidP="007B6569">
      <w:pPr>
        <w:jc w:val="center"/>
        <w:rPr>
          <w:rFonts w:cs="Times New Roman"/>
          <w:b/>
          <w:bCs/>
          <w:lang w:val="pl-PL"/>
        </w:rPr>
      </w:pPr>
      <w:r w:rsidRPr="007B6569">
        <w:rPr>
          <w:rFonts w:cs="Times New Roman"/>
          <w:b/>
          <w:bCs/>
          <w:lang w:val="pl-PL"/>
        </w:rPr>
        <w:t xml:space="preserve">obowiązków Członka Rady Nadzorczej Spółki </w:t>
      </w:r>
    </w:p>
    <w:p w14:paraId="0B592E7B" w14:textId="77777777" w:rsidR="007B6569" w:rsidRPr="007B6569" w:rsidRDefault="007B6569" w:rsidP="007B6569">
      <w:pPr>
        <w:jc w:val="center"/>
        <w:rPr>
          <w:rFonts w:cs="Times New Roman"/>
          <w:b/>
          <w:bCs/>
          <w:lang w:val="pl-PL"/>
        </w:rPr>
      </w:pPr>
      <w:r w:rsidRPr="007B6569">
        <w:rPr>
          <w:rFonts w:cs="Times New Roman"/>
          <w:b/>
          <w:bCs/>
          <w:lang w:val="pl-PL"/>
        </w:rPr>
        <w:t>w roku obrotowym trwającym od 01</w:t>
      </w:r>
      <w:r>
        <w:rPr>
          <w:rFonts w:cs="Times New Roman"/>
          <w:b/>
          <w:bCs/>
          <w:lang w:val="pl-PL"/>
        </w:rPr>
        <w:t xml:space="preserve"> kwietnia </w:t>
      </w:r>
      <w:r w:rsidRPr="007B6569">
        <w:rPr>
          <w:rFonts w:cs="Times New Roman"/>
          <w:b/>
          <w:bCs/>
          <w:lang w:val="pl-PL"/>
        </w:rPr>
        <w:t>2020 r</w:t>
      </w:r>
      <w:r>
        <w:rPr>
          <w:rFonts w:cs="Times New Roman"/>
          <w:b/>
          <w:bCs/>
          <w:lang w:val="pl-PL"/>
        </w:rPr>
        <w:t>oku</w:t>
      </w:r>
      <w:r w:rsidRPr="007B6569">
        <w:rPr>
          <w:rFonts w:cs="Times New Roman"/>
          <w:b/>
          <w:bCs/>
          <w:lang w:val="pl-PL"/>
        </w:rPr>
        <w:t xml:space="preserve"> do 31</w:t>
      </w:r>
      <w:r>
        <w:rPr>
          <w:rFonts w:cs="Times New Roman"/>
          <w:b/>
          <w:bCs/>
          <w:lang w:val="pl-PL"/>
        </w:rPr>
        <w:t xml:space="preserve"> marca </w:t>
      </w:r>
      <w:r w:rsidRPr="007B6569">
        <w:rPr>
          <w:rFonts w:cs="Times New Roman"/>
          <w:b/>
          <w:bCs/>
          <w:lang w:val="pl-PL"/>
        </w:rPr>
        <w:t>2021 r</w:t>
      </w:r>
      <w:r>
        <w:rPr>
          <w:rFonts w:cs="Times New Roman"/>
          <w:b/>
          <w:bCs/>
          <w:lang w:val="pl-PL"/>
        </w:rPr>
        <w:t>oku</w:t>
      </w:r>
    </w:p>
    <w:p w14:paraId="0B592E7C" w14:textId="77777777" w:rsidR="007B6569" w:rsidRPr="007B6569" w:rsidRDefault="007B6569" w:rsidP="007B6569">
      <w:pPr>
        <w:jc w:val="center"/>
        <w:rPr>
          <w:rFonts w:cs="Times New Roman"/>
          <w:b/>
          <w:bCs/>
          <w:lang w:val="pl-PL"/>
        </w:rPr>
      </w:pPr>
      <w:r w:rsidRPr="007B6569">
        <w:rPr>
          <w:rFonts w:cs="Times New Roman"/>
          <w:b/>
          <w:bCs/>
          <w:lang w:val="pl-PL"/>
        </w:rPr>
        <w:tab/>
      </w:r>
    </w:p>
    <w:p w14:paraId="0B592E7D" w14:textId="77777777" w:rsidR="007B6569" w:rsidRPr="007B6569" w:rsidRDefault="007B6569" w:rsidP="007B6569">
      <w:pPr>
        <w:pStyle w:val="Tekstpodstawowy"/>
        <w:tabs>
          <w:tab w:val="right" w:leader="hyphen" w:pos="9072"/>
        </w:tabs>
        <w:spacing w:before="120" w:after="120" w:line="288" w:lineRule="auto"/>
        <w:rPr>
          <w:rFonts w:cs="Times New Roman"/>
          <w:lang w:val="pl-PL"/>
        </w:rPr>
      </w:pPr>
      <w:r w:rsidRPr="007B6569">
        <w:rPr>
          <w:rFonts w:cs="Times New Roman"/>
          <w:lang w:val="pl-PL"/>
        </w:rPr>
        <w:t>Działając na podstawie art. 393 pkt. 1 Kodeksu spółek handlowych oraz ustępu 10.13.1 Statutu Spółki, Zwyczajne Walne Zgromadzenie Spółki udziela absolutorium Panu Artem Parshutin z wykonania obowiązków Członka Rady Nadzorczej Spółki w roku obrotowym trwającym od 01</w:t>
      </w:r>
      <w:r>
        <w:rPr>
          <w:rFonts w:cs="Times New Roman"/>
          <w:lang w:val="pl-PL"/>
        </w:rPr>
        <w:t xml:space="preserve"> kwietnia </w:t>
      </w:r>
      <w:r w:rsidRPr="007B6569">
        <w:rPr>
          <w:rFonts w:cs="Times New Roman"/>
          <w:lang w:val="pl-PL"/>
        </w:rPr>
        <w:t>2020 r</w:t>
      </w:r>
      <w:r>
        <w:rPr>
          <w:rFonts w:cs="Times New Roman"/>
          <w:lang w:val="pl-PL"/>
        </w:rPr>
        <w:t>oku</w:t>
      </w:r>
      <w:r w:rsidRPr="007B6569">
        <w:rPr>
          <w:rFonts w:cs="Times New Roman"/>
          <w:lang w:val="pl-PL"/>
        </w:rPr>
        <w:t xml:space="preserve"> do 31</w:t>
      </w:r>
      <w:r>
        <w:rPr>
          <w:rFonts w:cs="Times New Roman"/>
          <w:lang w:val="pl-PL"/>
        </w:rPr>
        <w:t xml:space="preserve"> marca </w:t>
      </w:r>
      <w:r w:rsidRPr="007B6569">
        <w:rPr>
          <w:rFonts w:cs="Times New Roman"/>
          <w:lang w:val="pl-PL"/>
        </w:rPr>
        <w:t>2021 r</w:t>
      </w:r>
      <w:r>
        <w:rPr>
          <w:rFonts w:cs="Times New Roman"/>
          <w:lang w:val="pl-PL"/>
        </w:rPr>
        <w:t>oku</w:t>
      </w:r>
      <w:r w:rsidRPr="007B6569">
        <w:rPr>
          <w:rFonts w:cs="Times New Roman"/>
          <w:lang w:val="pl-PL"/>
        </w:rPr>
        <w:t>.</w:t>
      </w:r>
      <w:r>
        <w:rPr>
          <w:rFonts w:cs="Times New Roman"/>
          <w:lang w:val="pl-PL"/>
        </w:rPr>
        <w:tab/>
      </w:r>
    </w:p>
    <w:p w14:paraId="0B592E7E" w14:textId="77777777" w:rsidR="00D77F77" w:rsidRDefault="00D77F77" w:rsidP="007B6569">
      <w:pPr>
        <w:pStyle w:val="Bezodstpw"/>
        <w:jc w:val="center"/>
        <w:rPr>
          <w:rFonts w:cs="Times New Roman"/>
          <w:lang w:val="pl-PL"/>
        </w:rPr>
      </w:pPr>
    </w:p>
    <w:p w14:paraId="0B592E7F" w14:textId="77777777" w:rsidR="00591D57" w:rsidRDefault="00591D57" w:rsidP="00591D57">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tajnym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 xml:space="preserve">stanowiących </w:t>
      </w:r>
      <w:r w:rsidR="00753CB2" w:rsidRPr="00753CB2">
        <w:rPr>
          <w:rFonts w:cs="Times New Roman"/>
          <w:lang w:val="pl-PL"/>
        </w:rPr>
        <w:t>100</w:t>
      </w:r>
      <w:r w:rsidRPr="00753CB2">
        <w:rPr>
          <w:rFonts w:cs="Times New Roman"/>
          <w:lang w:val="pl-PL"/>
        </w:rPr>
        <w:t>% głosów reprezentowanych na Zgromadzeniu</w:t>
      </w:r>
      <w:r w:rsidR="00753CB2" w:rsidRPr="00753CB2">
        <w:rPr>
          <w:rFonts w:cs="Times New Roman"/>
          <w:lang w:val="pl-PL"/>
        </w:rPr>
        <w:t xml:space="preserve"> przy braku głosów przeciw powzięciu uchwały i braku głosów wstrzymujących się, wobec czego uchwała została powzięta.</w:t>
      </w:r>
      <w:r>
        <w:rPr>
          <w:rFonts w:cs="Times New Roman"/>
          <w:lang w:val="pl-PL"/>
        </w:rPr>
        <w:tab/>
      </w:r>
    </w:p>
    <w:p w14:paraId="0B592E80" w14:textId="77777777" w:rsidR="00591D57" w:rsidRDefault="00591D57" w:rsidP="00591D57">
      <w:pPr>
        <w:pStyle w:val="Tekstpodstawowy"/>
        <w:tabs>
          <w:tab w:val="right" w:leader="hyphen" w:pos="9072"/>
        </w:tabs>
        <w:spacing w:before="120" w:after="120" w:line="288" w:lineRule="auto"/>
        <w:rPr>
          <w:rFonts w:cs="Times New Roman"/>
          <w:lang w:val="pl-PL"/>
        </w:rPr>
      </w:pPr>
    </w:p>
    <w:p w14:paraId="00831941"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E83" w14:textId="647891ED"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15</w:t>
      </w:r>
    </w:p>
    <w:p w14:paraId="0B592E84"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85"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86"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87"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7B6569">
        <w:rPr>
          <w:rFonts w:cs="Times New Roman"/>
          <w:b/>
          <w:bCs/>
          <w:lang w:val="pl-PL"/>
        </w:rPr>
        <w:t>22 września 2021</w:t>
      </w:r>
      <w:r w:rsidRPr="00061F69">
        <w:rPr>
          <w:rFonts w:cs="Times New Roman"/>
          <w:b/>
          <w:bCs/>
          <w:lang w:val="pl-PL"/>
        </w:rPr>
        <w:t xml:space="preserve"> roku</w:t>
      </w:r>
    </w:p>
    <w:p w14:paraId="0B592E88" w14:textId="77777777" w:rsidR="00061F69" w:rsidRPr="00061F69" w:rsidRDefault="00061F69" w:rsidP="00061F69">
      <w:pPr>
        <w:pStyle w:val="Bezodstpw"/>
        <w:jc w:val="center"/>
        <w:rPr>
          <w:rFonts w:cs="Times New Roman"/>
          <w:b/>
          <w:bCs/>
          <w:lang w:val="pl-PL"/>
        </w:rPr>
      </w:pPr>
    </w:p>
    <w:p w14:paraId="0B592E89" w14:textId="77777777" w:rsidR="007B6569" w:rsidRPr="007B6569" w:rsidRDefault="00061F69" w:rsidP="007B6569">
      <w:pPr>
        <w:jc w:val="center"/>
        <w:rPr>
          <w:rFonts w:cs="Times New Roman"/>
          <w:b/>
          <w:bCs/>
          <w:lang w:val="pl-PL"/>
        </w:rPr>
      </w:pPr>
      <w:r w:rsidRPr="00061F69">
        <w:rPr>
          <w:rFonts w:cs="Times New Roman"/>
          <w:b/>
          <w:bCs/>
          <w:lang w:val="pl-PL"/>
        </w:rPr>
        <w:t>w sprawie</w:t>
      </w:r>
      <w:r w:rsidR="007B6569" w:rsidRPr="007B6569">
        <w:rPr>
          <w:rFonts w:cs="Times New Roman"/>
          <w:b/>
          <w:bCs/>
          <w:lang w:val="pl-PL"/>
        </w:rPr>
        <w:t xml:space="preserve"> zaopiniowania sprawozdania o wynagrodzeniach Członków Zarządu i Rady Nadzorczej</w:t>
      </w:r>
      <w:r w:rsidR="007B6569" w:rsidRPr="007B6569">
        <w:rPr>
          <w:rFonts w:cs="Times New Roman"/>
          <w:b/>
          <w:bCs/>
          <w:lang w:val="pl-PL"/>
        </w:rPr>
        <w:br/>
      </w:r>
    </w:p>
    <w:p w14:paraId="0B592E8A" w14:textId="77777777" w:rsidR="007B6569" w:rsidRPr="007B6569" w:rsidRDefault="007B6569" w:rsidP="007B6569">
      <w:pPr>
        <w:tabs>
          <w:tab w:val="right" w:leader="hyphen" w:pos="9072"/>
        </w:tabs>
        <w:spacing w:before="120" w:after="120" w:line="288" w:lineRule="auto"/>
        <w:rPr>
          <w:rFonts w:cs="Times New Roman"/>
          <w:lang w:val="pl-PL"/>
        </w:rPr>
      </w:pPr>
      <w:r w:rsidRPr="007B6569">
        <w:rPr>
          <w:rFonts w:cs="Times New Roman"/>
          <w:lang w:val="pl-PL"/>
        </w:rPr>
        <w:t>Na podstawie art. 395 § 2</w:t>
      </w:r>
      <w:r w:rsidRPr="007B6569">
        <w:rPr>
          <w:rFonts w:cs="Times New Roman"/>
          <w:vertAlign w:val="superscript"/>
          <w:lang w:val="pl-PL"/>
        </w:rPr>
        <w:t>1</w:t>
      </w:r>
      <w:r w:rsidRPr="007B6569">
        <w:rPr>
          <w:rFonts w:cs="Times New Roman"/>
          <w:lang w:val="pl-PL"/>
        </w:rPr>
        <w:t xml:space="preserve"> Kodeksu spółek handlowych oraz art. 90g ust. 6 ustawy z dnia 29 lipca 2005 r. o ofercie publicznej i warunkach wprowadzania instrumentów finansowych do zorganizowanego systemu obrotu oraz o spółkach publicznych, Zwyczajne Walne Zgromadzenie Spółki Harper Hygienics Spółka Akcyjna pozytywnie opiniuje Sprawozdanie o wynagrodzeniach Członków Zarządu i Rady Nadzorczej Harper Hygienics Spółka Akcyjna za lata obrotowe 2019-2020 opublikowane przez Spółkę w raporcie bieżącym nr 8/2021 z dnia 30 lipca 2021 roku.</w:t>
      </w:r>
      <w:r>
        <w:rPr>
          <w:rFonts w:cs="Times New Roman"/>
          <w:lang w:val="pl-PL"/>
        </w:rPr>
        <w:tab/>
      </w:r>
    </w:p>
    <w:p w14:paraId="0B592E8B" w14:textId="77777777" w:rsidR="007B6569" w:rsidRDefault="007B6569" w:rsidP="00061F69">
      <w:pPr>
        <w:pStyle w:val="Bezodstpw"/>
        <w:jc w:val="center"/>
        <w:rPr>
          <w:rFonts w:cs="Times New Roman"/>
          <w:b/>
          <w:bCs/>
          <w:lang w:val="pl-PL"/>
        </w:rPr>
      </w:pPr>
    </w:p>
    <w:p w14:paraId="0B592E8C" w14:textId="77777777" w:rsidR="00A52130" w:rsidRDefault="00A52130" w:rsidP="00A52130">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w:t>
      </w:r>
      <w:r w:rsidR="007B6569" w:rsidRPr="00753CB2">
        <w:rPr>
          <w:rFonts w:cs="Times New Roman"/>
          <w:lang w:val="pl-PL"/>
        </w:rPr>
        <w:t>jawnym</w:t>
      </w:r>
      <w:r w:rsidRPr="00753CB2">
        <w:rPr>
          <w:rFonts w:cs="Times New Roman"/>
          <w:lang w:val="pl-PL"/>
        </w:rPr>
        <w:t xml:space="preserve">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 xml:space="preserve">stanowiących </w:t>
      </w:r>
      <w:r w:rsidR="00753CB2" w:rsidRPr="00753CB2">
        <w:rPr>
          <w:rFonts w:cs="Times New Roman"/>
          <w:lang w:val="pl-PL"/>
        </w:rPr>
        <w:t>100</w:t>
      </w:r>
      <w:r w:rsidRPr="00753CB2">
        <w:rPr>
          <w:rFonts w:cs="Times New Roman"/>
          <w:lang w:val="pl-PL"/>
        </w:rPr>
        <w:t xml:space="preserve">% głosów reprezentowanych na Zgromadzeniu, </w:t>
      </w:r>
      <w:r w:rsidR="00753CB2" w:rsidRPr="00753CB2">
        <w:rPr>
          <w:rFonts w:cs="Times New Roman"/>
          <w:lang w:val="pl-PL"/>
        </w:rPr>
        <w:t>przy braku głosów przeciw powzięciu uchwały i braku głosów wstrzymujących się, wobec czego uchwała została powzięta</w:t>
      </w:r>
      <w:r w:rsidRPr="00753CB2">
        <w:rPr>
          <w:rFonts w:cs="Times New Roman"/>
          <w:lang w:val="pl-PL"/>
        </w:rPr>
        <w:t>.</w:t>
      </w:r>
      <w:r>
        <w:rPr>
          <w:rFonts w:cs="Times New Roman"/>
          <w:lang w:val="pl-PL"/>
        </w:rPr>
        <w:tab/>
      </w:r>
    </w:p>
    <w:p w14:paraId="0B592E8D" w14:textId="77777777" w:rsidR="00D77F77" w:rsidRDefault="00D77F77" w:rsidP="00D77F77">
      <w:pPr>
        <w:pStyle w:val="Tekstpodstawowy"/>
        <w:tabs>
          <w:tab w:val="right" w:leader="hyphen" w:pos="9072"/>
        </w:tabs>
        <w:spacing w:before="120" w:after="120" w:line="288" w:lineRule="auto"/>
        <w:rPr>
          <w:rFonts w:cs="Times New Roman"/>
          <w:lang w:val="pl-PL"/>
        </w:rPr>
      </w:pPr>
    </w:p>
    <w:p w14:paraId="6D4C4613" w14:textId="77777777" w:rsidR="00522BB4" w:rsidRDefault="00522BB4">
      <w:pPr>
        <w:spacing w:after="200" w:line="276" w:lineRule="auto"/>
        <w:jc w:val="left"/>
        <w:rPr>
          <w:rFonts w:cs="Times New Roman"/>
          <w:b/>
          <w:i/>
          <w:iCs/>
          <w:lang w:val="pl-PL"/>
        </w:rPr>
      </w:pPr>
      <w:r>
        <w:rPr>
          <w:rFonts w:cs="Times New Roman"/>
          <w:b/>
          <w:i/>
          <w:iCs/>
          <w:lang w:val="pl-PL"/>
        </w:rPr>
        <w:br w:type="page"/>
      </w:r>
    </w:p>
    <w:p w14:paraId="0B592E90" w14:textId="5E3689AB"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16</w:t>
      </w:r>
    </w:p>
    <w:p w14:paraId="0B592E91"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92"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93"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94"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043E2B">
        <w:rPr>
          <w:rFonts w:cs="Times New Roman"/>
          <w:b/>
          <w:bCs/>
          <w:lang w:val="pl-PL"/>
        </w:rPr>
        <w:t>22</w:t>
      </w:r>
      <w:r w:rsidRPr="00061F69">
        <w:rPr>
          <w:rFonts w:cs="Times New Roman"/>
          <w:b/>
          <w:bCs/>
          <w:lang w:val="pl-PL"/>
        </w:rPr>
        <w:t xml:space="preserve"> września 20</w:t>
      </w:r>
      <w:r w:rsidR="00043E2B">
        <w:rPr>
          <w:rFonts w:cs="Times New Roman"/>
          <w:b/>
          <w:bCs/>
          <w:lang w:val="pl-PL"/>
        </w:rPr>
        <w:t>21</w:t>
      </w:r>
      <w:r w:rsidRPr="00061F69">
        <w:rPr>
          <w:rFonts w:cs="Times New Roman"/>
          <w:b/>
          <w:bCs/>
          <w:lang w:val="pl-PL"/>
        </w:rPr>
        <w:t xml:space="preserve"> roku</w:t>
      </w:r>
    </w:p>
    <w:p w14:paraId="0B592E95" w14:textId="77777777" w:rsidR="00061F69" w:rsidRPr="00061F69" w:rsidRDefault="00061F69" w:rsidP="00061F69">
      <w:pPr>
        <w:pStyle w:val="Bezodstpw"/>
        <w:jc w:val="center"/>
        <w:rPr>
          <w:rFonts w:cs="Times New Roman"/>
          <w:b/>
          <w:bCs/>
          <w:lang w:val="pl-PL"/>
        </w:rPr>
      </w:pPr>
    </w:p>
    <w:p w14:paraId="0B592E96" w14:textId="77777777" w:rsidR="00043E2B" w:rsidRDefault="00061F69" w:rsidP="00043E2B">
      <w:pPr>
        <w:pStyle w:val="Bezodstpw"/>
        <w:jc w:val="center"/>
        <w:rPr>
          <w:rFonts w:cs="Times New Roman"/>
          <w:b/>
          <w:bCs/>
          <w:lang w:val="pl-PL"/>
        </w:rPr>
      </w:pPr>
      <w:r w:rsidRPr="00061F69">
        <w:rPr>
          <w:rFonts w:cs="Times New Roman"/>
          <w:b/>
          <w:bCs/>
          <w:lang w:val="pl-PL"/>
        </w:rPr>
        <w:t>w</w:t>
      </w:r>
      <w:r w:rsidR="00043E2B" w:rsidRPr="00043E2B">
        <w:rPr>
          <w:rFonts w:cs="Times New Roman"/>
          <w:b/>
          <w:bCs/>
          <w:lang w:val="pl-PL"/>
        </w:rPr>
        <w:t xml:space="preserve"> sprawie przyjęcia do stosowania „Dobrych Praktyk Spółek Notowanych na GPW 2021”</w:t>
      </w:r>
    </w:p>
    <w:p w14:paraId="0B592E97" w14:textId="77777777" w:rsidR="00043E2B" w:rsidRPr="00043E2B" w:rsidRDefault="00043E2B" w:rsidP="00043E2B">
      <w:pPr>
        <w:pStyle w:val="Bezodstpw"/>
        <w:jc w:val="center"/>
        <w:rPr>
          <w:rFonts w:cs="Times New Roman"/>
          <w:b/>
          <w:bCs/>
          <w:lang w:val="pl-PL"/>
        </w:rPr>
      </w:pPr>
    </w:p>
    <w:p w14:paraId="0B592E98" w14:textId="77777777" w:rsidR="00043E2B" w:rsidRPr="00043E2B" w:rsidRDefault="00043E2B" w:rsidP="00043E2B">
      <w:pPr>
        <w:pStyle w:val="Tekstpodstawowy"/>
        <w:tabs>
          <w:tab w:val="right" w:leader="hyphen" w:pos="9072"/>
        </w:tabs>
        <w:spacing w:before="120" w:after="120" w:line="288" w:lineRule="auto"/>
        <w:rPr>
          <w:rFonts w:cs="Times New Roman"/>
          <w:lang w:val="pl-PL"/>
        </w:rPr>
      </w:pPr>
      <w:r w:rsidRPr="00043E2B">
        <w:rPr>
          <w:rFonts w:cs="Times New Roman"/>
          <w:lang w:val="pl-PL"/>
        </w:rPr>
        <w:t>W związku z uchwaleniem przez Radę Nadzorczą Harper Hygienics S.A. „Dobrych Praktyk Spółek Notowanych na GPW 2021”, Zwyczajne Walne Zgromadzenie Spółki Harper Hygienics Spółka Akcyjna postanawia, co następuje:</w:t>
      </w:r>
      <w:r>
        <w:rPr>
          <w:rFonts w:cs="Times New Roman"/>
          <w:lang w:val="pl-PL"/>
        </w:rPr>
        <w:tab/>
      </w:r>
    </w:p>
    <w:p w14:paraId="0B592E99" w14:textId="77777777" w:rsidR="00043E2B" w:rsidRPr="00043E2B" w:rsidRDefault="00043E2B" w:rsidP="00043E2B">
      <w:pPr>
        <w:pStyle w:val="Tekstpodstawowy"/>
        <w:tabs>
          <w:tab w:val="right" w:leader="hyphen" w:pos="9072"/>
        </w:tabs>
        <w:spacing w:before="120" w:after="120" w:line="288" w:lineRule="auto"/>
        <w:rPr>
          <w:rFonts w:cs="Times New Roman"/>
          <w:lang w:val="pl-PL"/>
        </w:rPr>
      </w:pPr>
    </w:p>
    <w:p w14:paraId="0B592E9A" w14:textId="77777777" w:rsidR="00043E2B" w:rsidRPr="00043E2B" w:rsidRDefault="00043E2B" w:rsidP="00043E2B">
      <w:pPr>
        <w:pStyle w:val="Tekstpodstawowy"/>
        <w:tabs>
          <w:tab w:val="right" w:leader="hyphen" w:pos="9072"/>
        </w:tabs>
        <w:spacing w:before="120" w:after="120" w:line="288" w:lineRule="auto"/>
        <w:jc w:val="center"/>
        <w:rPr>
          <w:rFonts w:cs="Times New Roman"/>
          <w:lang w:val="pl-PL"/>
        </w:rPr>
      </w:pPr>
      <w:r w:rsidRPr="00043E2B">
        <w:rPr>
          <w:rFonts w:cs="Times New Roman"/>
          <w:lang w:val="pl-PL"/>
        </w:rPr>
        <w:t>§ 1</w:t>
      </w:r>
    </w:p>
    <w:p w14:paraId="0B592E9B" w14:textId="77777777" w:rsidR="00043E2B" w:rsidRPr="00043E2B" w:rsidRDefault="00043E2B" w:rsidP="00043E2B">
      <w:pPr>
        <w:pStyle w:val="Tekstpodstawowy"/>
        <w:tabs>
          <w:tab w:val="right" w:leader="hyphen" w:pos="9072"/>
        </w:tabs>
        <w:spacing w:before="120" w:after="120" w:line="288" w:lineRule="auto"/>
        <w:rPr>
          <w:rFonts w:cs="Times New Roman"/>
          <w:lang w:val="pl-PL"/>
        </w:rPr>
      </w:pPr>
      <w:r w:rsidRPr="00043E2B">
        <w:rPr>
          <w:rFonts w:cs="Times New Roman"/>
          <w:lang w:val="pl-PL"/>
        </w:rPr>
        <w:t>Zważywszy, że Rada Nadzorcza oraz Zarząd przyjęły do stosowania „Dobre Praktyki Spółek Notowanych na GPW 2021”, a część określonych w nich zasad adresowana jest do akcjonariuszy spółek giełdowych, Walne Zgromadzenie Spółki deklaruje stosowanie „Dobrych Praktyk Spółek Notowanych na GPW 2021” w zakresie określonym w raporcie EBI nr 1/2021 z dnia 26 lipca 2021</w:t>
      </w:r>
      <w:r>
        <w:rPr>
          <w:rFonts w:cs="Times New Roman"/>
          <w:lang w:val="pl-PL"/>
        </w:rPr>
        <w:t xml:space="preserve"> roku</w:t>
      </w:r>
      <w:r w:rsidRPr="00043E2B">
        <w:rPr>
          <w:rFonts w:cs="Times New Roman"/>
          <w:lang w:val="pl-PL"/>
        </w:rPr>
        <w:t>.</w:t>
      </w:r>
      <w:r>
        <w:rPr>
          <w:rFonts w:cs="Times New Roman"/>
          <w:lang w:val="pl-PL"/>
        </w:rPr>
        <w:tab/>
      </w:r>
    </w:p>
    <w:p w14:paraId="0B592E9C" w14:textId="77777777" w:rsidR="00043E2B" w:rsidRPr="00043E2B" w:rsidRDefault="00043E2B" w:rsidP="00043E2B">
      <w:pPr>
        <w:pStyle w:val="Tekstpodstawowy"/>
        <w:tabs>
          <w:tab w:val="right" w:leader="hyphen" w:pos="9072"/>
        </w:tabs>
        <w:spacing w:before="120" w:after="120" w:line="288" w:lineRule="auto"/>
        <w:rPr>
          <w:rFonts w:cs="Times New Roman"/>
          <w:lang w:val="pl-PL"/>
        </w:rPr>
      </w:pPr>
    </w:p>
    <w:p w14:paraId="0B592E9D" w14:textId="77777777" w:rsidR="00043E2B" w:rsidRPr="00043E2B" w:rsidRDefault="00043E2B" w:rsidP="00043E2B">
      <w:pPr>
        <w:pStyle w:val="Tekstpodstawowy"/>
        <w:tabs>
          <w:tab w:val="right" w:leader="hyphen" w:pos="9072"/>
        </w:tabs>
        <w:spacing w:before="120" w:after="120" w:line="288" w:lineRule="auto"/>
        <w:jc w:val="center"/>
        <w:rPr>
          <w:rFonts w:cs="Times New Roman"/>
          <w:lang w:val="pl-PL"/>
        </w:rPr>
      </w:pPr>
      <w:r w:rsidRPr="00043E2B">
        <w:rPr>
          <w:rFonts w:cs="Times New Roman"/>
          <w:lang w:val="pl-PL"/>
        </w:rPr>
        <w:t>§ 2</w:t>
      </w:r>
    </w:p>
    <w:p w14:paraId="0B592E9E" w14:textId="77777777" w:rsidR="00043E2B" w:rsidRPr="00043E2B" w:rsidRDefault="00043E2B" w:rsidP="00043E2B">
      <w:pPr>
        <w:pStyle w:val="Tekstpodstawowy"/>
        <w:tabs>
          <w:tab w:val="right" w:leader="hyphen" w:pos="9072"/>
        </w:tabs>
        <w:spacing w:before="120" w:after="120" w:line="288" w:lineRule="auto"/>
        <w:rPr>
          <w:rFonts w:cs="Times New Roman"/>
          <w:lang w:val="pl-PL"/>
        </w:rPr>
      </w:pPr>
      <w:r w:rsidRPr="00043E2B">
        <w:rPr>
          <w:rFonts w:cs="Times New Roman"/>
          <w:lang w:val="pl-PL"/>
        </w:rPr>
        <w:t>Uchwała wchodzi w życie z dniem podjęcia, z mocą obowiązującą od 1 lipca 2021 r.</w:t>
      </w:r>
      <w:r>
        <w:rPr>
          <w:rFonts w:cs="Times New Roman"/>
          <w:lang w:val="pl-PL"/>
        </w:rPr>
        <w:tab/>
      </w:r>
    </w:p>
    <w:p w14:paraId="0B592E9F" w14:textId="77777777" w:rsidR="00EA020D" w:rsidRDefault="00EA020D" w:rsidP="00D77F77">
      <w:pPr>
        <w:pStyle w:val="Tekstpodstawowy"/>
        <w:tabs>
          <w:tab w:val="right" w:leader="hyphen" w:pos="9072"/>
        </w:tabs>
        <w:spacing w:before="120" w:after="120" w:line="288" w:lineRule="auto"/>
        <w:rPr>
          <w:rFonts w:cs="Times New Roman"/>
          <w:lang w:val="pl-PL"/>
        </w:rPr>
      </w:pPr>
    </w:p>
    <w:p w14:paraId="0B592EA0" w14:textId="77777777" w:rsidR="003B65E2" w:rsidRDefault="003B65E2" w:rsidP="003B65E2">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w:t>
      </w:r>
      <w:r w:rsidR="00043E2B" w:rsidRPr="00753CB2">
        <w:rPr>
          <w:rFonts w:cs="Times New Roman"/>
          <w:lang w:val="pl-PL"/>
        </w:rPr>
        <w:t>jawnym</w:t>
      </w:r>
      <w:r w:rsidRPr="00753CB2">
        <w:rPr>
          <w:rFonts w:cs="Times New Roman"/>
          <w:lang w:val="pl-PL"/>
        </w:rPr>
        <w:t xml:space="preserve"> oddano ważne głosy z </w:t>
      </w:r>
      <w:r w:rsidR="00753CB2" w:rsidRPr="00753CB2">
        <w:rPr>
          <w:rFonts w:cs="Times New Roman"/>
          <w:lang w:val="pl-PL"/>
        </w:rPr>
        <w:t>4.202.113 akcji, stanowiących 66,00% w kapitale zakładowym Spółki, w tym oddano 4.202.113 głosów</w:t>
      </w:r>
      <w:r w:rsidRPr="00753CB2">
        <w:rPr>
          <w:rFonts w:cs="Times New Roman"/>
          <w:lang w:val="pl-PL"/>
        </w:rPr>
        <w:t xml:space="preserve"> 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0B592EA3" w14:textId="3C8F3450" w:rsidR="00522BB4" w:rsidRDefault="00522BB4">
      <w:pPr>
        <w:spacing w:after="200" w:line="276" w:lineRule="auto"/>
        <w:jc w:val="left"/>
        <w:rPr>
          <w:rFonts w:cs="Times New Roman"/>
          <w:b/>
          <w:i/>
          <w:iCs/>
          <w:lang w:val="pl-PL"/>
        </w:rPr>
      </w:pPr>
      <w:r>
        <w:rPr>
          <w:rFonts w:cs="Times New Roman"/>
          <w:b/>
          <w:i/>
          <w:iCs/>
          <w:lang w:val="pl-PL"/>
        </w:rPr>
        <w:br w:type="page"/>
      </w:r>
    </w:p>
    <w:p w14:paraId="0B592EA4" w14:textId="77777777"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17</w:t>
      </w:r>
    </w:p>
    <w:p w14:paraId="0B592EA5"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A6"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A7"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A8" w14:textId="77777777" w:rsidR="00061F69" w:rsidRDefault="00061F69" w:rsidP="00061F69">
      <w:pPr>
        <w:pStyle w:val="Bezodstpw"/>
        <w:jc w:val="center"/>
        <w:rPr>
          <w:rFonts w:cs="Times New Roman"/>
          <w:b/>
          <w:bCs/>
          <w:lang w:val="pl-PL"/>
        </w:rPr>
      </w:pPr>
      <w:r w:rsidRPr="00061F69">
        <w:rPr>
          <w:rFonts w:cs="Times New Roman"/>
          <w:b/>
          <w:bCs/>
          <w:lang w:val="pl-PL"/>
        </w:rPr>
        <w:t xml:space="preserve">z dnia </w:t>
      </w:r>
      <w:r w:rsidR="00043E2B">
        <w:rPr>
          <w:rFonts w:cs="Times New Roman"/>
          <w:b/>
          <w:bCs/>
          <w:lang w:val="pl-PL"/>
        </w:rPr>
        <w:t>22</w:t>
      </w:r>
      <w:r w:rsidRPr="00061F69">
        <w:rPr>
          <w:rFonts w:cs="Times New Roman"/>
          <w:b/>
          <w:bCs/>
          <w:lang w:val="pl-PL"/>
        </w:rPr>
        <w:t xml:space="preserve"> wrześni</w:t>
      </w:r>
      <w:r w:rsidR="00043E2B">
        <w:rPr>
          <w:rFonts w:cs="Times New Roman"/>
          <w:b/>
          <w:bCs/>
          <w:lang w:val="pl-PL"/>
        </w:rPr>
        <w:t>a 2021</w:t>
      </w:r>
      <w:r w:rsidRPr="00061F69">
        <w:rPr>
          <w:rFonts w:cs="Times New Roman"/>
          <w:b/>
          <w:bCs/>
          <w:lang w:val="pl-PL"/>
        </w:rPr>
        <w:t xml:space="preserve"> roku</w:t>
      </w:r>
    </w:p>
    <w:p w14:paraId="0B592EA9" w14:textId="77777777" w:rsidR="00043E2B" w:rsidRDefault="00043E2B" w:rsidP="00061F69">
      <w:pPr>
        <w:pStyle w:val="Bezodstpw"/>
        <w:jc w:val="center"/>
        <w:rPr>
          <w:rFonts w:cs="Times New Roman"/>
          <w:b/>
          <w:bCs/>
          <w:lang w:val="pl-PL"/>
        </w:rPr>
      </w:pPr>
    </w:p>
    <w:p w14:paraId="0B592EAA" w14:textId="77777777" w:rsidR="00043E2B" w:rsidRPr="00061F69" w:rsidRDefault="00043E2B" w:rsidP="00061F69">
      <w:pPr>
        <w:pStyle w:val="Bezodstpw"/>
        <w:jc w:val="center"/>
        <w:rPr>
          <w:rFonts w:cs="Times New Roman"/>
          <w:b/>
          <w:bCs/>
          <w:lang w:val="pl-PL"/>
        </w:rPr>
      </w:pPr>
      <w:r>
        <w:rPr>
          <w:rFonts w:cs="Times New Roman"/>
          <w:b/>
          <w:bCs/>
          <w:lang w:val="pl-PL"/>
        </w:rPr>
        <w:t>w sprawie zmiany Statutu Spółki</w:t>
      </w:r>
    </w:p>
    <w:p w14:paraId="0B592EAB" w14:textId="77777777" w:rsidR="00061F69" w:rsidRPr="00061F69" w:rsidRDefault="00061F69" w:rsidP="00061F69">
      <w:pPr>
        <w:pStyle w:val="Bezodstpw"/>
        <w:jc w:val="center"/>
        <w:rPr>
          <w:rFonts w:cs="Times New Roman"/>
          <w:b/>
          <w:bCs/>
          <w:lang w:val="pl-PL"/>
        </w:rPr>
      </w:pPr>
    </w:p>
    <w:p w14:paraId="0B592EAC" w14:textId="77777777" w:rsidR="00043E2B" w:rsidRPr="00043E2B" w:rsidRDefault="00043E2B" w:rsidP="00043E2B">
      <w:pPr>
        <w:pStyle w:val="Tekstpodstawowy"/>
        <w:tabs>
          <w:tab w:val="right" w:leader="hyphen" w:pos="9072"/>
        </w:tabs>
        <w:spacing w:before="120" w:after="120" w:line="288" w:lineRule="auto"/>
        <w:rPr>
          <w:rFonts w:cs="Times New Roman"/>
          <w:lang w:val="pl-PL"/>
        </w:rPr>
      </w:pPr>
      <w:r>
        <w:rPr>
          <w:rFonts w:cs="Times New Roman"/>
          <w:lang w:val="pl-PL"/>
        </w:rPr>
        <w:t xml:space="preserve">Zwyczajne Walne Zgromadzenie </w:t>
      </w:r>
      <w:r w:rsidRPr="00043E2B">
        <w:rPr>
          <w:rFonts w:cs="Times New Roman"/>
          <w:lang w:val="pl-PL"/>
        </w:rPr>
        <w:t>Spółki, działając na podstawie art. 430 Kodeksu spółek handlowych postanawia zmienić Statut Spółki w ten sposób, że skreśla się dotychczasowe brzmienie ust. 13.1 Statutu Spółki i nadaje mu się następujące brzmienie:</w:t>
      </w:r>
      <w:r>
        <w:rPr>
          <w:rFonts w:cs="Times New Roman"/>
          <w:lang w:val="pl-PL"/>
        </w:rPr>
        <w:tab/>
      </w:r>
    </w:p>
    <w:p w14:paraId="0B592EAD" w14:textId="77777777" w:rsidR="00043E2B" w:rsidRPr="00043E2B" w:rsidRDefault="00043E2B" w:rsidP="00043E2B">
      <w:pPr>
        <w:pStyle w:val="Tekstpodstawowy"/>
        <w:tabs>
          <w:tab w:val="right" w:leader="hyphen" w:pos="9072"/>
        </w:tabs>
        <w:spacing w:before="120" w:after="120" w:line="288" w:lineRule="auto"/>
        <w:rPr>
          <w:rFonts w:cs="Times New Roman"/>
          <w:i/>
          <w:lang w:val="pl-PL"/>
        </w:rPr>
      </w:pPr>
      <w:r w:rsidRPr="00043E2B">
        <w:rPr>
          <w:rFonts w:cs="Times New Roman"/>
          <w:i/>
          <w:lang w:val="pl-PL"/>
        </w:rPr>
        <w:t>„13. 1. Rokiem obrotowym Spółki jest okres kolejnych 12 miesięcy rozpoczynający się w dniu 1 stycznia każdego roku i trwający do dnia 31 grudnia tegoż roku.”</w:t>
      </w:r>
      <w:r>
        <w:rPr>
          <w:rFonts w:cs="Times New Roman"/>
          <w:i/>
          <w:lang w:val="pl-PL"/>
        </w:rPr>
        <w:tab/>
      </w:r>
    </w:p>
    <w:p w14:paraId="0B592EAE" w14:textId="77777777" w:rsidR="00043E2B" w:rsidRDefault="00043E2B" w:rsidP="005D384B">
      <w:pPr>
        <w:pStyle w:val="Tekstpodstawowy"/>
        <w:tabs>
          <w:tab w:val="right" w:leader="hyphen" w:pos="9072"/>
        </w:tabs>
        <w:spacing w:before="120" w:after="120" w:line="288" w:lineRule="auto"/>
        <w:rPr>
          <w:rFonts w:cs="Times New Roman"/>
          <w:lang w:val="pl-PL"/>
        </w:rPr>
      </w:pPr>
    </w:p>
    <w:p w14:paraId="0B592EAF" w14:textId="77777777" w:rsidR="005D384B" w:rsidRDefault="005D384B" w:rsidP="005D384B">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w:t>
      </w:r>
      <w:r w:rsidR="00043E2B" w:rsidRPr="00753CB2">
        <w:rPr>
          <w:rFonts w:cs="Times New Roman"/>
          <w:lang w:val="pl-PL"/>
        </w:rPr>
        <w:t>jawnym</w:t>
      </w:r>
      <w:r w:rsidRPr="00753CB2">
        <w:rPr>
          <w:rFonts w:cs="Times New Roman"/>
          <w:lang w:val="pl-PL"/>
        </w:rPr>
        <w:t xml:space="preserve"> oddano ważne głosy z </w:t>
      </w:r>
      <w:r w:rsidR="00753CB2" w:rsidRPr="00753CB2">
        <w:rPr>
          <w:rFonts w:cs="Times New Roman"/>
          <w:lang w:val="pl-PL"/>
        </w:rPr>
        <w:t>4.202.113 akcji, stanowiących 66,00% w kapitale zakładowym Spółki, w tym oddano 4.202.113 głosów</w:t>
      </w:r>
      <w:r w:rsidRPr="00753CB2">
        <w:rPr>
          <w:rFonts w:cs="Times New Roman"/>
          <w:lang w:val="pl-PL"/>
        </w:rPr>
        <w:t xml:space="preserve"> 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789880B4" w14:textId="77777777" w:rsidR="00522BB4" w:rsidRDefault="00522BB4">
      <w:pPr>
        <w:spacing w:after="200" w:line="276" w:lineRule="auto"/>
        <w:jc w:val="left"/>
        <w:rPr>
          <w:rFonts w:cs="Times New Roman"/>
          <w:b/>
          <w:bCs/>
          <w:lang w:val="pl-PL"/>
        </w:rPr>
      </w:pPr>
      <w:r>
        <w:rPr>
          <w:rFonts w:cs="Times New Roman"/>
          <w:b/>
          <w:bCs/>
          <w:lang w:val="pl-PL"/>
        </w:rPr>
        <w:br w:type="page"/>
      </w:r>
    </w:p>
    <w:p w14:paraId="0B592EB3" w14:textId="1E56877D" w:rsidR="00061F69" w:rsidRPr="00061F69" w:rsidRDefault="00061F69" w:rsidP="00061F69">
      <w:pPr>
        <w:pStyle w:val="Bezodstpw"/>
        <w:jc w:val="center"/>
        <w:rPr>
          <w:rFonts w:cs="Times New Roman"/>
          <w:b/>
          <w:bCs/>
          <w:lang w:val="pl-PL"/>
        </w:rPr>
      </w:pPr>
      <w:r w:rsidRPr="00061F69">
        <w:rPr>
          <w:rFonts w:cs="Times New Roman"/>
          <w:b/>
          <w:bCs/>
          <w:lang w:val="pl-PL"/>
        </w:rPr>
        <w:lastRenderedPageBreak/>
        <w:t>Uchwała nr 18</w:t>
      </w:r>
    </w:p>
    <w:p w14:paraId="0B592EB4" w14:textId="77777777" w:rsidR="00061F69" w:rsidRPr="00061F69" w:rsidRDefault="00061F69" w:rsidP="00061F69">
      <w:pPr>
        <w:pStyle w:val="Bezodstpw"/>
        <w:jc w:val="center"/>
        <w:rPr>
          <w:rFonts w:cs="Times New Roman"/>
          <w:b/>
          <w:bCs/>
          <w:lang w:val="pl-PL"/>
        </w:rPr>
      </w:pPr>
      <w:r w:rsidRPr="00061F69">
        <w:rPr>
          <w:rFonts w:cs="Times New Roman"/>
          <w:b/>
          <w:bCs/>
          <w:lang w:val="pl-PL"/>
        </w:rPr>
        <w:t>Zwyczajnego Walnego Zgromadzenia</w:t>
      </w:r>
    </w:p>
    <w:p w14:paraId="0B592EB5" w14:textId="77777777" w:rsidR="00061F69" w:rsidRPr="00061F69" w:rsidRDefault="00061F69" w:rsidP="00061F69">
      <w:pPr>
        <w:pStyle w:val="Bezodstpw"/>
        <w:jc w:val="center"/>
        <w:rPr>
          <w:rFonts w:cs="Times New Roman"/>
          <w:b/>
          <w:bCs/>
          <w:lang w:val="pl-PL"/>
        </w:rPr>
      </w:pPr>
      <w:r w:rsidRPr="00061F69">
        <w:rPr>
          <w:rFonts w:cs="Times New Roman"/>
          <w:b/>
          <w:bCs/>
          <w:lang w:val="pl-PL"/>
        </w:rPr>
        <w:t>Spółki Harper Hygienics Spółka Akcyjna</w:t>
      </w:r>
    </w:p>
    <w:p w14:paraId="0B592EB6" w14:textId="77777777" w:rsidR="00061F69" w:rsidRPr="00061F69" w:rsidRDefault="00061F69" w:rsidP="00061F69">
      <w:pPr>
        <w:pStyle w:val="Bezodstpw"/>
        <w:jc w:val="center"/>
        <w:rPr>
          <w:rFonts w:cs="Times New Roman"/>
          <w:b/>
          <w:bCs/>
          <w:lang w:val="pl-PL"/>
        </w:rPr>
      </w:pPr>
      <w:r w:rsidRPr="00061F69">
        <w:rPr>
          <w:rFonts w:cs="Times New Roman"/>
          <w:b/>
          <w:bCs/>
          <w:lang w:val="pl-PL"/>
        </w:rPr>
        <w:t>z siedzibą w Warszawie</w:t>
      </w:r>
    </w:p>
    <w:p w14:paraId="0B592EB7" w14:textId="77777777" w:rsidR="00061F69" w:rsidRPr="00061F69" w:rsidRDefault="00061F69" w:rsidP="00061F69">
      <w:pPr>
        <w:pStyle w:val="Bezodstpw"/>
        <w:jc w:val="center"/>
        <w:rPr>
          <w:rFonts w:cs="Times New Roman"/>
          <w:b/>
          <w:bCs/>
          <w:lang w:val="pl-PL"/>
        </w:rPr>
      </w:pPr>
      <w:r w:rsidRPr="00061F69">
        <w:rPr>
          <w:rFonts w:cs="Times New Roman"/>
          <w:b/>
          <w:bCs/>
          <w:lang w:val="pl-PL"/>
        </w:rPr>
        <w:t xml:space="preserve">z dnia </w:t>
      </w:r>
      <w:r w:rsidR="00043E2B">
        <w:rPr>
          <w:rFonts w:cs="Times New Roman"/>
          <w:b/>
          <w:bCs/>
          <w:lang w:val="pl-PL"/>
        </w:rPr>
        <w:t>22</w:t>
      </w:r>
      <w:r w:rsidRPr="00061F69">
        <w:rPr>
          <w:rFonts w:cs="Times New Roman"/>
          <w:b/>
          <w:bCs/>
          <w:lang w:val="pl-PL"/>
        </w:rPr>
        <w:t xml:space="preserve"> września 20</w:t>
      </w:r>
      <w:r w:rsidR="00043E2B">
        <w:rPr>
          <w:rFonts w:cs="Times New Roman"/>
          <w:b/>
          <w:bCs/>
          <w:lang w:val="pl-PL"/>
        </w:rPr>
        <w:t>21</w:t>
      </w:r>
      <w:r w:rsidRPr="00061F69">
        <w:rPr>
          <w:rFonts w:cs="Times New Roman"/>
          <w:b/>
          <w:bCs/>
          <w:lang w:val="pl-PL"/>
        </w:rPr>
        <w:t xml:space="preserve"> roku</w:t>
      </w:r>
    </w:p>
    <w:p w14:paraId="0B592EB8" w14:textId="77777777" w:rsidR="00061F69" w:rsidRPr="00061F69" w:rsidRDefault="00061F69" w:rsidP="00061F69">
      <w:pPr>
        <w:pStyle w:val="Bezodstpw"/>
        <w:jc w:val="center"/>
        <w:rPr>
          <w:rFonts w:cs="Times New Roman"/>
          <w:b/>
          <w:bCs/>
          <w:lang w:val="pl-PL"/>
        </w:rPr>
      </w:pPr>
    </w:p>
    <w:p w14:paraId="0B592EB9" w14:textId="77777777" w:rsidR="00043E2B" w:rsidRPr="00043E2B" w:rsidRDefault="00061F69" w:rsidP="00043E2B">
      <w:pPr>
        <w:pStyle w:val="Bezodstpw"/>
        <w:jc w:val="center"/>
        <w:rPr>
          <w:rFonts w:cs="Times New Roman"/>
          <w:b/>
          <w:bCs/>
          <w:lang w:val="pl-PL"/>
        </w:rPr>
      </w:pPr>
      <w:r w:rsidRPr="00061F69">
        <w:rPr>
          <w:rFonts w:cs="Times New Roman"/>
          <w:b/>
          <w:bCs/>
          <w:lang w:val="pl-PL"/>
        </w:rPr>
        <w:t xml:space="preserve">w sprawie </w:t>
      </w:r>
      <w:r w:rsidR="00043E2B" w:rsidRPr="00043E2B">
        <w:rPr>
          <w:rFonts w:cs="Times New Roman"/>
          <w:b/>
          <w:bCs/>
          <w:lang w:val="pl-PL"/>
        </w:rPr>
        <w:t>przyjęcia tekstu jednolitego Statutu Spółki</w:t>
      </w:r>
    </w:p>
    <w:p w14:paraId="0B592EBA" w14:textId="77777777" w:rsidR="00043E2B" w:rsidRPr="00041220" w:rsidRDefault="00043E2B" w:rsidP="00043E2B">
      <w:pPr>
        <w:pStyle w:val="Bezodstpw"/>
        <w:jc w:val="center"/>
        <w:rPr>
          <w:rFonts w:cs="Times New Roman"/>
          <w:b/>
          <w:bCs/>
          <w:sz w:val="20"/>
          <w:szCs w:val="20"/>
          <w:lang w:val="pl-PL"/>
        </w:rPr>
      </w:pPr>
    </w:p>
    <w:p w14:paraId="0B592EBB" w14:textId="77777777" w:rsidR="00043E2B" w:rsidRPr="00043E2B" w:rsidRDefault="00043E2B" w:rsidP="00043E2B">
      <w:pPr>
        <w:pStyle w:val="Tekstpodstawowy"/>
        <w:tabs>
          <w:tab w:val="right" w:leader="hyphen" w:pos="9072"/>
        </w:tabs>
        <w:spacing w:before="120" w:after="120" w:line="288" w:lineRule="auto"/>
        <w:rPr>
          <w:rFonts w:cs="Times New Roman"/>
          <w:lang w:val="pl-PL"/>
        </w:rPr>
      </w:pPr>
      <w:r w:rsidRPr="00043E2B">
        <w:rPr>
          <w:rFonts w:cs="Times New Roman"/>
          <w:lang w:val="pl-PL"/>
        </w:rPr>
        <w:t>Zwyczajne Walne Zgromadzenie Spółki Harper Hygienics Spółka Akcyjna z siedzibą w Warszawie („Spółka”), postanawia przyjąć tekst jednolity Statutu Spółki z uwzględnieniem zmian Statutu Spółki wynikających z uchwały nr 18 niniejszego Zwyczajnego Walnego Zgromadzenia, w następującym brzmieniu:</w:t>
      </w:r>
      <w:r>
        <w:rPr>
          <w:rFonts w:cs="Times New Roman"/>
          <w:lang w:val="pl-PL"/>
        </w:rPr>
        <w:tab/>
      </w:r>
    </w:p>
    <w:p w14:paraId="0B592EBC" w14:textId="77777777" w:rsidR="00043E2B" w:rsidRPr="00041220" w:rsidRDefault="00043E2B" w:rsidP="00043E2B">
      <w:pPr>
        <w:pStyle w:val="Bezodstpw"/>
        <w:rPr>
          <w:rFonts w:cs="Times New Roman"/>
          <w:sz w:val="20"/>
          <w:szCs w:val="20"/>
          <w:lang w:val="pl-PL"/>
        </w:rPr>
      </w:pPr>
    </w:p>
    <w:p w14:paraId="0B592EBD" w14:textId="77777777" w:rsidR="00061F69" w:rsidRPr="00061F69" w:rsidRDefault="00061F69" w:rsidP="00061F69">
      <w:pPr>
        <w:pStyle w:val="Bezodstpw"/>
        <w:rPr>
          <w:rFonts w:cs="Times New Roman"/>
          <w:lang w:val="pl-PL"/>
        </w:rPr>
      </w:pPr>
    </w:p>
    <w:p w14:paraId="0B592EBE" w14:textId="77777777" w:rsidR="00061F69" w:rsidRPr="00061F69" w:rsidRDefault="00061F69" w:rsidP="00061F69">
      <w:pPr>
        <w:pStyle w:val="Default"/>
        <w:spacing w:line="360" w:lineRule="auto"/>
        <w:jc w:val="center"/>
        <w:rPr>
          <w:rFonts w:ascii="Times New Roman" w:hAnsi="Times New Roman" w:cs="Times New Roman"/>
          <w:b/>
          <w:smallCaps w:val="0"/>
        </w:rPr>
      </w:pPr>
      <w:r w:rsidRPr="00061F69">
        <w:rPr>
          <w:rFonts w:ascii="Times New Roman" w:hAnsi="Times New Roman" w:cs="Times New Roman"/>
          <w:b/>
          <w:smallCaps w:val="0"/>
        </w:rPr>
        <w:t xml:space="preserve">„HARPER HYGIENICS SPÓŁKA AKCYJNA </w:t>
      </w:r>
    </w:p>
    <w:p w14:paraId="0B592EBF" w14:textId="77777777" w:rsidR="00061F69" w:rsidRPr="00061F69" w:rsidRDefault="00061F69" w:rsidP="00061F69">
      <w:pPr>
        <w:pStyle w:val="Default"/>
        <w:spacing w:line="360" w:lineRule="auto"/>
        <w:jc w:val="center"/>
        <w:rPr>
          <w:rFonts w:ascii="Times New Roman" w:hAnsi="Times New Roman" w:cs="Times New Roman"/>
          <w:b/>
          <w:smallCaps w:val="0"/>
        </w:rPr>
      </w:pPr>
      <w:r w:rsidRPr="00061F69">
        <w:rPr>
          <w:rFonts w:ascii="Times New Roman" w:hAnsi="Times New Roman" w:cs="Times New Roman"/>
          <w:b/>
          <w:smallCaps w:val="0"/>
        </w:rPr>
        <w:t xml:space="preserve">STATUT </w:t>
      </w:r>
    </w:p>
    <w:p w14:paraId="0B592EC0" w14:textId="77777777" w:rsidR="00061F69" w:rsidRPr="00061F69" w:rsidRDefault="00061F69" w:rsidP="00061F69">
      <w:pPr>
        <w:pStyle w:val="Default"/>
        <w:spacing w:line="360" w:lineRule="auto"/>
        <w:jc w:val="center"/>
        <w:rPr>
          <w:rFonts w:ascii="Times New Roman" w:hAnsi="Times New Roman" w:cs="Times New Roman"/>
          <w:b/>
          <w:smallCaps w:val="0"/>
        </w:rPr>
      </w:pPr>
      <w:r w:rsidRPr="00061F69">
        <w:rPr>
          <w:rFonts w:ascii="Times New Roman" w:hAnsi="Times New Roman" w:cs="Times New Roman"/>
          <w:b/>
          <w:smallCaps w:val="0"/>
        </w:rPr>
        <w:t>(TEKST JEDNOLITY)</w:t>
      </w:r>
    </w:p>
    <w:p w14:paraId="0B592EC1" w14:textId="77777777" w:rsidR="00061F69" w:rsidRPr="00061F69" w:rsidRDefault="00061F69" w:rsidP="00061F69">
      <w:pPr>
        <w:pStyle w:val="Default"/>
        <w:spacing w:line="360" w:lineRule="auto"/>
        <w:jc w:val="center"/>
        <w:rPr>
          <w:rFonts w:ascii="Times New Roman" w:hAnsi="Times New Roman" w:cs="Times New Roman"/>
          <w:smallCaps w:val="0"/>
        </w:rPr>
      </w:pPr>
    </w:p>
    <w:p w14:paraId="0B592EC2" w14:textId="77777777" w:rsidR="00061F69" w:rsidRPr="00061F69" w:rsidRDefault="00061F69" w:rsidP="00061F69">
      <w:pPr>
        <w:pStyle w:val="Default"/>
        <w:spacing w:line="360" w:lineRule="auto"/>
        <w:jc w:val="both"/>
        <w:rPr>
          <w:rFonts w:ascii="Times New Roman" w:hAnsi="Times New Roman" w:cs="Times New Roman"/>
          <w:b/>
          <w:smallCaps w:val="0"/>
        </w:rPr>
      </w:pPr>
      <w:r w:rsidRPr="00061F69">
        <w:rPr>
          <w:rFonts w:ascii="Times New Roman" w:hAnsi="Times New Roman" w:cs="Times New Roman"/>
          <w:b/>
          <w:smallCaps w:val="0"/>
        </w:rPr>
        <w:t>1</w:t>
      </w:r>
      <w:r w:rsidRPr="00061F69">
        <w:rPr>
          <w:rFonts w:ascii="Times New Roman" w:hAnsi="Times New Roman" w:cs="Times New Roman"/>
          <w:b/>
          <w:smallCaps w:val="0"/>
        </w:rPr>
        <w:tab/>
        <w:t>FIRMA</w:t>
      </w:r>
    </w:p>
    <w:p w14:paraId="0B592EC3"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1.1</w:t>
      </w:r>
      <w:r w:rsidR="00EA020D">
        <w:rPr>
          <w:rFonts w:ascii="Times New Roman" w:hAnsi="Times New Roman" w:cs="Times New Roman"/>
          <w:b/>
          <w:smallCaps w:val="0"/>
        </w:rPr>
        <w:tab/>
      </w:r>
      <w:r w:rsidRPr="00061F69">
        <w:rPr>
          <w:rFonts w:ascii="Times New Roman" w:hAnsi="Times New Roman" w:cs="Times New Roman"/>
          <w:smallCaps w:val="0"/>
        </w:rPr>
        <w:t xml:space="preserve">Firma Spółki brzmi </w:t>
      </w:r>
      <w:r w:rsidRPr="00061F69">
        <w:rPr>
          <w:rFonts w:ascii="Times New Roman" w:hAnsi="Times New Roman" w:cs="Times New Roman"/>
          <w:b/>
          <w:smallCaps w:val="0"/>
        </w:rPr>
        <w:t>„Harper Hygienics Spółka Akcyjna”</w:t>
      </w:r>
      <w:r w:rsidRPr="00061F69">
        <w:rPr>
          <w:rFonts w:ascii="Times New Roman" w:hAnsi="Times New Roman" w:cs="Times New Roman"/>
          <w:smallCaps w:val="0"/>
        </w:rPr>
        <w:t>.--------------------------------</w:t>
      </w:r>
    </w:p>
    <w:p w14:paraId="0B592EC4"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1.2</w:t>
      </w:r>
      <w:r w:rsidRPr="00061F69">
        <w:rPr>
          <w:rFonts w:ascii="Times New Roman" w:hAnsi="Times New Roman" w:cs="Times New Roman"/>
          <w:smallCaps w:val="0"/>
        </w:rPr>
        <w:tab/>
        <w:t xml:space="preserve">Spółka może używać skrótu firmy </w:t>
      </w:r>
      <w:r w:rsidRPr="00061F69">
        <w:rPr>
          <w:rFonts w:ascii="Times New Roman" w:hAnsi="Times New Roman" w:cs="Times New Roman"/>
          <w:b/>
          <w:smallCaps w:val="0"/>
        </w:rPr>
        <w:t>„Harper Hygienics S.A.”</w:t>
      </w:r>
      <w:r w:rsidRPr="00061F69">
        <w:rPr>
          <w:rFonts w:ascii="Times New Roman" w:hAnsi="Times New Roman" w:cs="Times New Roman"/>
          <w:smallCaps w:val="0"/>
        </w:rPr>
        <w:t xml:space="preserve"> oraz wyróżniającego ją znaku graficznego.-</w:t>
      </w:r>
      <w:r w:rsidR="00EA020D">
        <w:rPr>
          <w:rFonts w:ascii="Times New Roman" w:hAnsi="Times New Roman" w:cs="Times New Roman"/>
          <w:smallCaps w:val="0"/>
        </w:rPr>
        <w:tab/>
      </w:r>
    </w:p>
    <w:p w14:paraId="0B592EC5" w14:textId="77777777" w:rsidR="00061F69" w:rsidRPr="00061F69" w:rsidRDefault="00061F69" w:rsidP="00EA020D">
      <w:pPr>
        <w:pStyle w:val="Default"/>
        <w:tabs>
          <w:tab w:val="right" w:leader="hyphen" w:pos="9072"/>
        </w:tabs>
        <w:spacing w:line="360" w:lineRule="auto"/>
        <w:jc w:val="both"/>
        <w:rPr>
          <w:rFonts w:ascii="Times New Roman" w:hAnsi="Times New Roman" w:cs="Times New Roman"/>
          <w:smallCaps w:val="0"/>
        </w:rPr>
      </w:pPr>
    </w:p>
    <w:p w14:paraId="0B592EC6" w14:textId="77777777" w:rsidR="00061F69" w:rsidRPr="00061F69" w:rsidRDefault="00061F69" w:rsidP="00EA020D">
      <w:pPr>
        <w:pStyle w:val="Default"/>
        <w:spacing w:line="360" w:lineRule="auto"/>
        <w:jc w:val="both"/>
        <w:rPr>
          <w:rFonts w:ascii="Times New Roman" w:hAnsi="Times New Roman" w:cs="Times New Roman"/>
          <w:b/>
          <w:smallCaps w:val="0"/>
        </w:rPr>
      </w:pPr>
      <w:r w:rsidRPr="00061F69">
        <w:rPr>
          <w:rFonts w:ascii="Times New Roman" w:hAnsi="Times New Roman" w:cs="Times New Roman"/>
          <w:b/>
          <w:smallCaps w:val="0"/>
        </w:rPr>
        <w:t>2</w:t>
      </w:r>
      <w:r w:rsidRPr="00061F69">
        <w:rPr>
          <w:rFonts w:ascii="Times New Roman" w:hAnsi="Times New Roman" w:cs="Times New Roman"/>
          <w:b/>
          <w:smallCaps w:val="0"/>
        </w:rPr>
        <w:tab/>
        <w:t>SIEDZIBA, ZAŁOŻYCIELE</w:t>
      </w:r>
    </w:p>
    <w:p w14:paraId="0B592EC7" w14:textId="77777777" w:rsidR="00061F69" w:rsidRPr="00061F69" w:rsidRDefault="00061F69" w:rsidP="00EA020D">
      <w:pPr>
        <w:pStyle w:val="Default"/>
        <w:tabs>
          <w:tab w:val="right" w:leader="hyphen" w:pos="9072"/>
        </w:tabs>
        <w:spacing w:line="360" w:lineRule="auto"/>
        <w:ind w:left="708" w:hanging="708"/>
        <w:jc w:val="both"/>
        <w:rPr>
          <w:rFonts w:ascii="Times New Roman" w:hAnsi="Times New Roman" w:cs="Times New Roman"/>
          <w:smallCaps w:val="0"/>
        </w:rPr>
      </w:pPr>
      <w:r w:rsidRPr="00061F69">
        <w:rPr>
          <w:rFonts w:ascii="Times New Roman" w:hAnsi="Times New Roman" w:cs="Times New Roman"/>
          <w:b/>
          <w:smallCaps w:val="0"/>
        </w:rPr>
        <w:t>2.1</w:t>
      </w:r>
      <w:r w:rsidRPr="00061F69">
        <w:rPr>
          <w:rFonts w:ascii="Times New Roman" w:hAnsi="Times New Roman" w:cs="Times New Roman"/>
          <w:smallCaps w:val="0"/>
        </w:rPr>
        <w:tab/>
        <w:t>S</w:t>
      </w:r>
      <w:r w:rsidR="00EA020D">
        <w:rPr>
          <w:rFonts w:ascii="Times New Roman" w:hAnsi="Times New Roman" w:cs="Times New Roman"/>
          <w:smallCaps w:val="0"/>
        </w:rPr>
        <w:t xml:space="preserve">iedzibą Spółki jest Warszawa. </w:t>
      </w:r>
      <w:r w:rsidR="00EA020D">
        <w:rPr>
          <w:rFonts w:ascii="Times New Roman" w:hAnsi="Times New Roman" w:cs="Times New Roman"/>
          <w:smallCaps w:val="0"/>
        </w:rPr>
        <w:tab/>
      </w:r>
    </w:p>
    <w:p w14:paraId="0B592EC8" w14:textId="77777777" w:rsidR="00061F69" w:rsidRPr="00061F69" w:rsidRDefault="00061F69" w:rsidP="00EA020D">
      <w:pPr>
        <w:pStyle w:val="Default"/>
        <w:tabs>
          <w:tab w:val="right" w:leader="hyphen" w:pos="9072"/>
        </w:tabs>
        <w:spacing w:line="360" w:lineRule="auto"/>
        <w:ind w:left="708" w:hanging="708"/>
        <w:jc w:val="both"/>
        <w:rPr>
          <w:rFonts w:ascii="Times New Roman" w:hAnsi="Times New Roman" w:cs="Times New Roman"/>
          <w:smallCaps w:val="0"/>
        </w:rPr>
      </w:pPr>
      <w:r w:rsidRPr="00061F69">
        <w:rPr>
          <w:rFonts w:ascii="Times New Roman" w:hAnsi="Times New Roman" w:cs="Times New Roman"/>
          <w:b/>
          <w:smallCaps w:val="0"/>
        </w:rPr>
        <w:t>2.2</w:t>
      </w:r>
      <w:r w:rsidRPr="00061F69">
        <w:rPr>
          <w:rFonts w:ascii="Times New Roman" w:hAnsi="Times New Roman" w:cs="Times New Roman"/>
          <w:smallCaps w:val="0"/>
        </w:rPr>
        <w:tab/>
        <w:t xml:space="preserve">Spółka powstała z przekształcenia w spółkę akcyjną spółki </w:t>
      </w:r>
      <w:r w:rsidRPr="00061F69">
        <w:rPr>
          <w:rFonts w:ascii="Times New Roman" w:hAnsi="Times New Roman" w:cs="Times New Roman"/>
          <w:b/>
          <w:smallCaps w:val="0"/>
        </w:rPr>
        <w:t>„Harper Hygienics Spółka z ograniczoną odpowiedzialnością”</w:t>
      </w:r>
      <w:r w:rsidR="00EA020D">
        <w:rPr>
          <w:rFonts w:ascii="Times New Roman" w:hAnsi="Times New Roman" w:cs="Times New Roman"/>
          <w:smallCaps w:val="0"/>
        </w:rPr>
        <w:t xml:space="preserve"> z siedzibą w Warszawie. </w:t>
      </w:r>
      <w:r w:rsidR="00EA020D">
        <w:rPr>
          <w:rFonts w:ascii="Times New Roman" w:hAnsi="Times New Roman" w:cs="Times New Roman"/>
          <w:smallCaps w:val="0"/>
        </w:rPr>
        <w:tab/>
      </w:r>
    </w:p>
    <w:p w14:paraId="0B592EC9"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smallCaps w:val="0"/>
        </w:rPr>
        <w:tab/>
      </w:r>
    </w:p>
    <w:p w14:paraId="0B592ECA" w14:textId="77777777" w:rsidR="00061F69" w:rsidRPr="00061F69" w:rsidRDefault="00061F69" w:rsidP="00EA020D">
      <w:pPr>
        <w:pStyle w:val="Default"/>
        <w:spacing w:line="360" w:lineRule="auto"/>
        <w:jc w:val="both"/>
        <w:rPr>
          <w:rFonts w:ascii="Times New Roman" w:hAnsi="Times New Roman" w:cs="Times New Roman"/>
          <w:b/>
          <w:smallCaps w:val="0"/>
        </w:rPr>
      </w:pPr>
      <w:r w:rsidRPr="00061F69">
        <w:rPr>
          <w:rFonts w:ascii="Times New Roman" w:hAnsi="Times New Roman" w:cs="Times New Roman"/>
          <w:b/>
          <w:smallCaps w:val="0"/>
        </w:rPr>
        <w:t>3</w:t>
      </w:r>
      <w:r w:rsidRPr="00061F69">
        <w:rPr>
          <w:rFonts w:ascii="Times New Roman" w:hAnsi="Times New Roman" w:cs="Times New Roman"/>
          <w:b/>
          <w:smallCaps w:val="0"/>
        </w:rPr>
        <w:tab/>
        <w:t>OBSZAR I FORMY DZIAŁANIA, GRUPA KAPITAŁOWA, CZAS TRWANIA</w:t>
      </w:r>
    </w:p>
    <w:p w14:paraId="0B592ECB"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3.1</w:t>
      </w:r>
      <w:r w:rsidRPr="00061F69">
        <w:rPr>
          <w:rFonts w:ascii="Times New Roman" w:hAnsi="Times New Roman" w:cs="Times New Roman"/>
          <w:smallCaps w:val="0"/>
        </w:rPr>
        <w:tab/>
        <w:t xml:space="preserve">Spółka działa na obszarze Rzeczypospolitej </w:t>
      </w:r>
      <w:r w:rsidR="00EA020D">
        <w:rPr>
          <w:rFonts w:ascii="Times New Roman" w:hAnsi="Times New Roman" w:cs="Times New Roman"/>
          <w:smallCaps w:val="0"/>
        </w:rPr>
        <w:t xml:space="preserve">Polskiej i poza jej granicami. </w:t>
      </w:r>
      <w:r w:rsidR="00EA020D">
        <w:rPr>
          <w:rFonts w:ascii="Times New Roman" w:hAnsi="Times New Roman" w:cs="Times New Roman"/>
          <w:smallCaps w:val="0"/>
        </w:rPr>
        <w:tab/>
      </w:r>
    </w:p>
    <w:p w14:paraId="0B592ECC"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3.2</w:t>
      </w:r>
      <w:r w:rsidRPr="00061F69">
        <w:rPr>
          <w:rFonts w:ascii="Times New Roman" w:hAnsi="Times New Roman" w:cs="Times New Roman"/>
          <w:smallCaps w:val="0"/>
        </w:rPr>
        <w:tab/>
        <w:t>Spółka może tworzyć i prowadzić swoje oddziały, zakłady, filie, przedstawicielstwa i inne jednostki organizacyjne, a także uczestniczyć w innych spółkach lub przedsięwzięciach na obszarze Rzeczypospolitej Polskiej i poza jej granicami.</w:t>
      </w:r>
      <w:r w:rsidR="00EA020D">
        <w:rPr>
          <w:rFonts w:ascii="Times New Roman" w:hAnsi="Times New Roman" w:cs="Times New Roman"/>
          <w:smallCaps w:val="0"/>
        </w:rPr>
        <w:tab/>
      </w:r>
    </w:p>
    <w:p w14:paraId="0B592ECD"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3.3</w:t>
      </w:r>
      <w:r w:rsidRPr="00061F69">
        <w:rPr>
          <w:rFonts w:ascii="Times New Roman" w:hAnsi="Times New Roman" w:cs="Times New Roman"/>
          <w:smallCaps w:val="0"/>
        </w:rPr>
        <w:tab/>
        <w:t xml:space="preserve">Zawarte w niniejszym Statucie odniesienia do </w:t>
      </w:r>
      <w:r w:rsidRPr="00061F69">
        <w:rPr>
          <w:rFonts w:ascii="Times New Roman" w:hAnsi="Times New Roman" w:cs="Times New Roman"/>
          <w:b/>
          <w:smallCaps w:val="0"/>
        </w:rPr>
        <w:t>„Grupy Kapitałowej”</w:t>
      </w:r>
      <w:r w:rsidRPr="00061F69">
        <w:rPr>
          <w:rFonts w:ascii="Times New Roman" w:hAnsi="Times New Roman" w:cs="Times New Roman"/>
          <w:smallCaps w:val="0"/>
        </w:rPr>
        <w:t xml:space="preserve"> oznaczają Spółkę oraz jej spółki zależne w rozumieniu art. 4 § 1 pkt 4 Kodeksu spółek handlowych.</w:t>
      </w:r>
      <w:r w:rsidR="00EA020D">
        <w:rPr>
          <w:rFonts w:ascii="Times New Roman" w:hAnsi="Times New Roman" w:cs="Times New Roman"/>
          <w:smallCaps w:val="0"/>
        </w:rPr>
        <w:t xml:space="preserve"> </w:t>
      </w:r>
      <w:r w:rsidR="00EA020D">
        <w:rPr>
          <w:rFonts w:ascii="Times New Roman" w:hAnsi="Times New Roman" w:cs="Times New Roman"/>
          <w:smallCaps w:val="0"/>
        </w:rPr>
        <w:tab/>
      </w:r>
    </w:p>
    <w:p w14:paraId="0B592ECE"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3.4</w:t>
      </w:r>
      <w:r w:rsidRPr="00061F69">
        <w:rPr>
          <w:rFonts w:ascii="Times New Roman" w:hAnsi="Times New Roman" w:cs="Times New Roman"/>
          <w:smallCaps w:val="0"/>
        </w:rPr>
        <w:tab/>
        <w:t>Czas trwania Spółki jest nieograniczony.</w:t>
      </w:r>
      <w:r w:rsidR="00EA020D">
        <w:rPr>
          <w:rFonts w:ascii="Times New Roman" w:hAnsi="Times New Roman" w:cs="Times New Roman"/>
          <w:smallCaps w:val="0"/>
        </w:rPr>
        <w:tab/>
      </w:r>
    </w:p>
    <w:p w14:paraId="0B592ECF" w14:textId="77777777" w:rsidR="00061F69" w:rsidRPr="00061F69" w:rsidRDefault="00061F69" w:rsidP="00EA020D">
      <w:pPr>
        <w:pStyle w:val="Default"/>
        <w:tabs>
          <w:tab w:val="right" w:leader="hyphen" w:pos="9072"/>
        </w:tabs>
        <w:spacing w:line="360" w:lineRule="auto"/>
        <w:jc w:val="both"/>
        <w:rPr>
          <w:rFonts w:ascii="Times New Roman" w:hAnsi="Times New Roman" w:cs="Times New Roman"/>
          <w:smallCaps w:val="0"/>
        </w:rPr>
      </w:pPr>
    </w:p>
    <w:p w14:paraId="0B592ED0" w14:textId="77777777" w:rsidR="00061F69" w:rsidRPr="00061F69" w:rsidRDefault="00061F69" w:rsidP="00EA020D">
      <w:pPr>
        <w:pStyle w:val="Default"/>
        <w:spacing w:line="360" w:lineRule="auto"/>
        <w:jc w:val="both"/>
        <w:rPr>
          <w:rFonts w:ascii="Times New Roman" w:hAnsi="Times New Roman" w:cs="Times New Roman"/>
          <w:b/>
          <w:smallCaps w:val="0"/>
        </w:rPr>
      </w:pPr>
      <w:r w:rsidRPr="00061F69">
        <w:rPr>
          <w:rFonts w:ascii="Times New Roman" w:hAnsi="Times New Roman" w:cs="Times New Roman"/>
          <w:b/>
          <w:smallCaps w:val="0"/>
        </w:rPr>
        <w:lastRenderedPageBreak/>
        <w:t>4</w:t>
      </w:r>
      <w:r w:rsidRPr="00061F69">
        <w:rPr>
          <w:rFonts w:ascii="Times New Roman" w:hAnsi="Times New Roman" w:cs="Times New Roman"/>
          <w:b/>
          <w:smallCaps w:val="0"/>
        </w:rPr>
        <w:tab/>
        <w:t>PRZEDMIOT DZIAŁALNOŚCI</w:t>
      </w:r>
    </w:p>
    <w:p w14:paraId="0B592ED1"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w:t>
      </w:r>
      <w:r w:rsidRPr="00061F69">
        <w:rPr>
          <w:rFonts w:ascii="Times New Roman" w:hAnsi="Times New Roman" w:cs="Times New Roman"/>
          <w:smallCaps w:val="0"/>
        </w:rPr>
        <w:tab/>
        <w:t>Przedmiotem działalności Spółki jest:</w:t>
      </w:r>
      <w:r w:rsidR="00EA020D">
        <w:rPr>
          <w:rFonts w:ascii="Times New Roman" w:hAnsi="Times New Roman" w:cs="Times New Roman"/>
          <w:smallCaps w:val="0"/>
        </w:rPr>
        <w:tab/>
      </w:r>
    </w:p>
    <w:p w14:paraId="0B592ED2"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w:t>
      </w:r>
      <w:r w:rsidRPr="00061F69">
        <w:rPr>
          <w:rFonts w:ascii="Times New Roman" w:hAnsi="Times New Roman" w:cs="Times New Roman"/>
          <w:smallCaps w:val="0"/>
        </w:rPr>
        <w:tab/>
        <w:t>produkcja gotowych artykułów włókienniczych, oprócz odzieży, z wyjątkiem działalności us</w:t>
      </w:r>
      <w:r w:rsidR="006C6E8C">
        <w:rPr>
          <w:rFonts w:ascii="Times New Roman" w:hAnsi="Times New Roman" w:cs="Times New Roman"/>
          <w:smallCaps w:val="0"/>
        </w:rPr>
        <w:t xml:space="preserve">ługowej; </w:t>
      </w:r>
      <w:r w:rsidR="006C6E8C">
        <w:rPr>
          <w:rFonts w:ascii="Times New Roman" w:hAnsi="Times New Roman" w:cs="Times New Roman"/>
          <w:smallCaps w:val="0"/>
        </w:rPr>
        <w:tab/>
      </w:r>
    </w:p>
    <w:p w14:paraId="0B592ED3"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w:t>
      </w:r>
      <w:r w:rsidR="006C6E8C">
        <w:rPr>
          <w:rFonts w:ascii="Times New Roman" w:hAnsi="Times New Roman" w:cs="Times New Roman"/>
          <w:smallCaps w:val="0"/>
        </w:rPr>
        <w:tab/>
        <w:t xml:space="preserve">produkcja włóknin; </w:t>
      </w:r>
      <w:r w:rsidR="006C6E8C">
        <w:rPr>
          <w:rFonts w:ascii="Times New Roman" w:hAnsi="Times New Roman" w:cs="Times New Roman"/>
          <w:smallCaps w:val="0"/>
        </w:rPr>
        <w:tab/>
      </w:r>
    </w:p>
    <w:p w14:paraId="0B592ED4"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4.1.3</w:t>
      </w:r>
      <w:r w:rsidRPr="00061F69">
        <w:rPr>
          <w:rFonts w:ascii="Times New Roman" w:hAnsi="Times New Roman" w:cs="Times New Roman"/>
          <w:smallCaps w:val="0"/>
        </w:rPr>
        <w:tab/>
        <w:t>produkcja wyrobów włókienniczych pozostałych, g</w:t>
      </w:r>
      <w:r w:rsidR="006C6E8C">
        <w:rPr>
          <w:rFonts w:ascii="Times New Roman" w:hAnsi="Times New Roman" w:cs="Times New Roman"/>
          <w:smallCaps w:val="0"/>
        </w:rPr>
        <w:t>dzie indziej niesklasyfikowana;</w:t>
      </w:r>
      <w:r w:rsidR="006C6E8C">
        <w:rPr>
          <w:rFonts w:ascii="Times New Roman" w:hAnsi="Times New Roman" w:cs="Times New Roman"/>
          <w:smallCaps w:val="0"/>
        </w:rPr>
        <w:tab/>
      </w:r>
    </w:p>
    <w:p w14:paraId="0B592ED5"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4.1.4</w:t>
      </w:r>
      <w:r w:rsidRPr="00061F69">
        <w:rPr>
          <w:rFonts w:ascii="Times New Roman" w:hAnsi="Times New Roman" w:cs="Times New Roman"/>
          <w:smallCaps w:val="0"/>
        </w:rPr>
        <w:tab/>
        <w:t>produkcja papierowych artykułów gospodarstwa domow</w:t>
      </w:r>
      <w:r w:rsidR="006C6E8C">
        <w:rPr>
          <w:rFonts w:ascii="Times New Roman" w:hAnsi="Times New Roman" w:cs="Times New Roman"/>
          <w:smallCaps w:val="0"/>
        </w:rPr>
        <w:t xml:space="preserve">ego, toaletowych i sanitarnych; </w:t>
      </w:r>
      <w:r w:rsidR="006C6E8C">
        <w:rPr>
          <w:rFonts w:ascii="Times New Roman" w:hAnsi="Times New Roman" w:cs="Times New Roman"/>
          <w:smallCaps w:val="0"/>
        </w:rPr>
        <w:tab/>
      </w:r>
    </w:p>
    <w:p w14:paraId="0B592ED6"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4.1.5</w:t>
      </w:r>
      <w:r w:rsidRPr="00061F69">
        <w:rPr>
          <w:rFonts w:ascii="Times New Roman" w:hAnsi="Times New Roman" w:cs="Times New Roman"/>
          <w:smallCaps w:val="0"/>
        </w:rPr>
        <w:tab/>
        <w:t>produkcja pozostałych artykułów z papieru i tektury, gdzie indziej niesklasyfikowana</w:t>
      </w:r>
      <w:r w:rsidR="006C6E8C">
        <w:rPr>
          <w:rFonts w:ascii="Times New Roman" w:hAnsi="Times New Roman" w:cs="Times New Roman"/>
          <w:smallCaps w:val="0"/>
        </w:rPr>
        <w:t>;</w:t>
      </w:r>
      <w:r w:rsidR="006C6E8C">
        <w:rPr>
          <w:rFonts w:ascii="Times New Roman" w:hAnsi="Times New Roman" w:cs="Times New Roman"/>
          <w:smallCaps w:val="0"/>
        </w:rPr>
        <w:tab/>
      </w:r>
    </w:p>
    <w:p w14:paraId="0B592ED7"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4.1.6</w:t>
      </w:r>
      <w:r w:rsidR="006C6E8C">
        <w:rPr>
          <w:rFonts w:ascii="Times New Roman" w:hAnsi="Times New Roman" w:cs="Times New Roman"/>
          <w:smallCaps w:val="0"/>
        </w:rPr>
        <w:tab/>
        <w:t xml:space="preserve">produkcja włókien chemicznych; </w:t>
      </w:r>
      <w:r w:rsidR="006C6E8C">
        <w:rPr>
          <w:rFonts w:ascii="Times New Roman" w:hAnsi="Times New Roman" w:cs="Times New Roman"/>
          <w:smallCaps w:val="0"/>
        </w:rPr>
        <w:tab/>
      </w:r>
    </w:p>
    <w:p w14:paraId="0B592ED8"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4.1.7</w:t>
      </w:r>
      <w:r w:rsidRPr="00061F69">
        <w:rPr>
          <w:rFonts w:ascii="Times New Roman" w:hAnsi="Times New Roman" w:cs="Times New Roman"/>
          <w:smallCaps w:val="0"/>
        </w:rPr>
        <w:tab/>
        <w:t>produkcja płyt, arkuszy, rur i kształtek</w:t>
      </w:r>
      <w:r w:rsidR="006C6E8C">
        <w:rPr>
          <w:rFonts w:ascii="Times New Roman" w:hAnsi="Times New Roman" w:cs="Times New Roman"/>
          <w:smallCaps w:val="0"/>
        </w:rPr>
        <w:t xml:space="preserve"> z tworzyw sztucznych;</w:t>
      </w:r>
      <w:r w:rsidR="006C6E8C">
        <w:rPr>
          <w:rFonts w:ascii="Times New Roman" w:hAnsi="Times New Roman" w:cs="Times New Roman"/>
          <w:smallCaps w:val="0"/>
        </w:rPr>
        <w:tab/>
      </w:r>
    </w:p>
    <w:p w14:paraId="0B592ED9"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4.1.8</w:t>
      </w:r>
      <w:r w:rsidRPr="00061F69">
        <w:rPr>
          <w:rFonts w:ascii="Times New Roman" w:hAnsi="Times New Roman" w:cs="Times New Roman"/>
          <w:smallCaps w:val="0"/>
        </w:rPr>
        <w:tab/>
        <w:t xml:space="preserve">produkcja </w:t>
      </w:r>
      <w:r w:rsidR="006C6E8C">
        <w:rPr>
          <w:rFonts w:ascii="Times New Roman" w:hAnsi="Times New Roman" w:cs="Times New Roman"/>
          <w:smallCaps w:val="0"/>
        </w:rPr>
        <w:t xml:space="preserve">opakowań z tworzyw sztucznych; </w:t>
      </w:r>
      <w:r w:rsidR="006C6E8C">
        <w:rPr>
          <w:rFonts w:ascii="Times New Roman" w:hAnsi="Times New Roman" w:cs="Times New Roman"/>
          <w:smallCaps w:val="0"/>
        </w:rPr>
        <w:tab/>
      </w:r>
    </w:p>
    <w:p w14:paraId="0B592EDA"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4.1.9</w:t>
      </w:r>
      <w:r w:rsidRPr="00061F69">
        <w:rPr>
          <w:rFonts w:ascii="Times New Roman" w:hAnsi="Times New Roman" w:cs="Times New Roman"/>
          <w:smallCaps w:val="0"/>
        </w:rPr>
        <w:tab/>
        <w:t>sprzed</w:t>
      </w:r>
      <w:r w:rsidR="006C6E8C">
        <w:rPr>
          <w:rFonts w:ascii="Times New Roman" w:hAnsi="Times New Roman" w:cs="Times New Roman"/>
          <w:smallCaps w:val="0"/>
        </w:rPr>
        <w:t xml:space="preserve">aż hurtowa perfum i kosmetyków; </w:t>
      </w:r>
      <w:r w:rsidR="006C6E8C">
        <w:rPr>
          <w:rFonts w:ascii="Times New Roman" w:hAnsi="Times New Roman" w:cs="Times New Roman"/>
          <w:smallCaps w:val="0"/>
        </w:rPr>
        <w:tab/>
      </w:r>
    </w:p>
    <w:p w14:paraId="0B592EDB"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4.1.10</w:t>
      </w:r>
      <w:r w:rsidRPr="00061F69">
        <w:rPr>
          <w:rFonts w:ascii="Times New Roman" w:hAnsi="Times New Roman" w:cs="Times New Roman"/>
          <w:smallCaps w:val="0"/>
        </w:rPr>
        <w:tab/>
        <w:t>pozostała sprz</w:t>
      </w:r>
      <w:r w:rsidR="006C6E8C">
        <w:rPr>
          <w:rFonts w:ascii="Times New Roman" w:hAnsi="Times New Roman" w:cs="Times New Roman"/>
          <w:smallCaps w:val="0"/>
        </w:rPr>
        <w:t xml:space="preserve">edaż hurtowa wyspecjalizowana; </w:t>
      </w:r>
      <w:r w:rsidR="006C6E8C">
        <w:rPr>
          <w:rFonts w:ascii="Times New Roman" w:hAnsi="Times New Roman" w:cs="Times New Roman"/>
          <w:smallCaps w:val="0"/>
        </w:rPr>
        <w:tab/>
      </w:r>
    </w:p>
    <w:p w14:paraId="0B592EDC"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4.1.11</w:t>
      </w:r>
      <w:r w:rsidRPr="00061F69">
        <w:rPr>
          <w:rFonts w:ascii="Times New Roman" w:hAnsi="Times New Roman" w:cs="Times New Roman"/>
          <w:smallCaps w:val="0"/>
        </w:rPr>
        <w:tab/>
        <w:t>zagospodarowanie i sprzedaż ni</w:t>
      </w:r>
      <w:r w:rsidR="006C6E8C">
        <w:rPr>
          <w:rFonts w:ascii="Times New Roman" w:hAnsi="Times New Roman" w:cs="Times New Roman"/>
          <w:smallCaps w:val="0"/>
        </w:rPr>
        <w:t xml:space="preserve">eruchomości na własny rachunek; </w:t>
      </w:r>
      <w:r w:rsidR="006C6E8C">
        <w:rPr>
          <w:rFonts w:ascii="Times New Roman" w:hAnsi="Times New Roman" w:cs="Times New Roman"/>
          <w:smallCaps w:val="0"/>
        </w:rPr>
        <w:tab/>
      </w:r>
    </w:p>
    <w:p w14:paraId="0B592EDD"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4.1.12</w:t>
      </w:r>
      <w:r w:rsidRPr="00061F69">
        <w:rPr>
          <w:rFonts w:ascii="Times New Roman" w:hAnsi="Times New Roman" w:cs="Times New Roman"/>
          <w:smallCaps w:val="0"/>
        </w:rPr>
        <w:tab/>
        <w:t>kupno i sprzedaż nieruchomości na własny rachunek</w:t>
      </w:r>
      <w:r w:rsidR="006C6E8C">
        <w:rPr>
          <w:rFonts w:ascii="Times New Roman" w:hAnsi="Times New Roman" w:cs="Times New Roman"/>
          <w:smallCaps w:val="0"/>
        </w:rPr>
        <w:t>;</w:t>
      </w:r>
      <w:r w:rsidR="006C6E8C">
        <w:rPr>
          <w:rFonts w:ascii="Times New Roman" w:hAnsi="Times New Roman" w:cs="Times New Roman"/>
          <w:smallCaps w:val="0"/>
        </w:rPr>
        <w:tab/>
      </w:r>
    </w:p>
    <w:p w14:paraId="0B592EDE"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4.1.13</w:t>
      </w:r>
      <w:r w:rsidRPr="00061F69">
        <w:rPr>
          <w:rFonts w:ascii="Times New Roman" w:hAnsi="Times New Roman" w:cs="Times New Roman"/>
          <w:smallCaps w:val="0"/>
        </w:rPr>
        <w:tab/>
        <w:t>wynajem ni</w:t>
      </w:r>
      <w:r w:rsidR="006C6E8C">
        <w:rPr>
          <w:rFonts w:ascii="Times New Roman" w:hAnsi="Times New Roman" w:cs="Times New Roman"/>
          <w:smallCaps w:val="0"/>
        </w:rPr>
        <w:t xml:space="preserve">eruchomości na własny rachunek; </w:t>
      </w:r>
      <w:r w:rsidR="006C6E8C">
        <w:rPr>
          <w:rFonts w:ascii="Times New Roman" w:hAnsi="Times New Roman" w:cs="Times New Roman"/>
          <w:smallCaps w:val="0"/>
        </w:rPr>
        <w:tab/>
      </w:r>
    </w:p>
    <w:p w14:paraId="0B592EDF"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4.1.14</w:t>
      </w:r>
      <w:r w:rsidRPr="00061F69">
        <w:rPr>
          <w:rFonts w:ascii="Times New Roman" w:hAnsi="Times New Roman" w:cs="Times New Roman"/>
          <w:smallCaps w:val="0"/>
        </w:rPr>
        <w:tab/>
        <w:t>zarządzanie nieruchomościami niemieszkalnymi;</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0"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4.1.15</w:t>
      </w:r>
      <w:r w:rsidRPr="00061F69">
        <w:rPr>
          <w:rFonts w:ascii="Times New Roman" w:hAnsi="Times New Roman" w:cs="Times New Roman"/>
          <w:smallCaps w:val="0"/>
        </w:rPr>
        <w:tab/>
        <w:t>badanie rynku i opinii publicznej;</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1"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4.1.16</w:t>
      </w:r>
      <w:r w:rsidRPr="00061F69">
        <w:rPr>
          <w:rFonts w:ascii="Times New Roman" w:hAnsi="Times New Roman" w:cs="Times New Roman"/>
          <w:smallCaps w:val="0"/>
        </w:rPr>
        <w:tab/>
        <w:t>doradztwo w zakresie prowadzenia działalności gospodarczej i zarządzania;</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2"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4.1.17</w:t>
      </w:r>
      <w:r w:rsidRPr="00061F69">
        <w:rPr>
          <w:rFonts w:ascii="Times New Roman" w:hAnsi="Times New Roman" w:cs="Times New Roman"/>
          <w:smallCaps w:val="0"/>
        </w:rPr>
        <w:tab/>
        <w:t>pożyczki pieniężne poza systemem bankowym;</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3"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4.1.18</w:t>
      </w:r>
      <w:r w:rsidRPr="00061F69">
        <w:rPr>
          <w:rFonts w:ascii="Times New Roman" w:hAnsi="Times New Roman" w:cs="Times New Roman"/>
          <w:smallCaps w:val="0"/>
        </w:rPr>
        <w:tab/>
        <w:t>sprzedaż hurtowa pozostałych półproduktów;</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4"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4.1.19</w:t>
      </w:r>
      <w:r w:rsidRPr="00061F69">
        <w:rPr>
          <w:rFonts w:ascii="Times New Roman" w:hAnsi="Times New Roman" w:cs="Times New Roman"/>
          <w:smallCaps w:val="0"/>
        </w:rPr>
        <w:tab/>
        <w:t>stosunki międzyludzkie (public relations) i komunikacja;</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5"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4.1.20</w:t>
      </w:r>
      <w:r w:rsidR="006C6E8C">
        <w:rPr>
          <w:rFonts w:ascii="Times New Roman" w:hAnsi="Times New Roman" w:cs="Times New Roman"/>
          <w:smallCaps w:val="0"/>
        </w:rPr>
        <w:tab/>
        <w:t xml:space="preserve">reklama; </w:t>
      </w:r>
      <w:r w:rsidR="006C6E8C">
        <w:rPr>
          <w:rFonts w:ascii="Times New Roman" w:hAnsi="Times New Roman" w:cs="Times New Roman"/>
          <w:smallCaps w:val="0"/>
        </w:rPr>
        <w:tab/>
      </w:r>
    </w:p>
    <w:p w14:paraId="0B592EE6"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4.1.21</w:t>
      </w:r>
      <w:r w:rsidRPr="00061F69">
        <w:rPr>
          <w:rFonts w:ascii="Times New Roman" w:hAnsi="Times New Roman" w:cs="Times New Roman"/>
          <w:smallCaps w:val="0"/>
        </w:rPr>
        <w:tab/>
        <w:t>wyroby kosmetyczne i toaletowe;</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7"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4.1.22</w:t>
      </w:r>
      <w:r w:rsidRPr="00061F69">
        <w:rPr>
          <w:rFonts w:ascii="Times New Roman" w:hAnsi="Times New Roman" w:cs="Times New Roman"/>
          <w:smallCaps w:val="0"/>
        </w:rPr>
        <w:tab/>
        <w:t>środki i preparaty powierzchniowo czynne powleczone mydłem lub detergentem;</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8"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4.1.23</w:t>
      </w:r>
      <w:r w:rsidRPr="00061F69">
        <w:rPr>
          <w:rFonts w:ascii="Times New Roman" w:hAnsi="Times New Roman" w:cs="Times New Roman"/>
          <w:smallCaps w:val="0"/>
        </w:rPr>
        <w:tab/>
        <w:t>włókniny i wyroby wykonane z włóknin, z wyłączeniem odzieży</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9"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4.1.24</w:t>
      </w:r>
      <w:r w:rsidRPr="00061F69">
        <w:rPr>
          <w:rFonts w:ascii="Times New Roman" w:hAnsi="Times New Roman" w:cs="Times New Roman"/>
          <w:smallCaps w:val="0"/>
        </w:rPr>
        <w:t xml:space="preserve"> </w:t>
      </w:r>
      <w:r w:rsidRPr="00061F69">
        <w:rPr>
          <w:rFonts w:ascii="Times New Roman" w:hAnsi="Times New Roman" w:cs="Times New Roman"/>
          <w:smallCaps w:val="0"/>
        </w:rPr>
        <w:tab/>
        <w:t>magazynowanie i przechowywanie towarów;</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A"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4.1.25</w:t>
      </w:r>
      <w:r w:rsidRPr="00061F69">
        <w:rPr>
          <w:rFonts w:ascii="Times New Roman" w:hAnsi="Times New Roman" w:cs="Times New Roman"/>
          <w:smallCaps w:val="0"/>
        </w:rPr>
        <w:t xml:space="preserve"> </w:t>
      </w:r>
      <w:r w:rsidRPr="00061F69">
        <w:rPr>
          <w:rFonts w:ascii="Times New Roman" w:hAnsi="Times New Roman" w:cs="Times New Roman"/>
          <w:smallCaps w:val="0"/>
        </w:rPr>
        <w:tab/>
        <w:t>transport drogowy towarów;</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EB"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4.1.26</w:t>
      </w:r>
      <w:r w:rsidRPr="00061F69">
        <w:rPr>
          <w:rFonts w:ascii="Times New Roman" w:hAnsi="Times New Roman" w:cs="Times New Roman"/>
          <w:smallCaps w:val="0"/>
        </w:rPr>
        <w:t xml:space="preserve"> </w:t>
      </w:r>
      <w:r w:rsidRPr="00061F69">
        <w:rPr>
          <w:rFonts w:ascii="Times New Roman" w:hAnsi="Times New Roman" w:cs="Times New Roman"/>
          <w:smallCaps w:val="0"/>
        </w:rPr>
        <w:tab/>
        <w:t>działalność usługowa wspomagająca transport.</w:t>
      </w:r>
      <w:r w:rsidRPr="00061F69">
        <w:rPr>
          <w:rFonts w:ascii="Times New Roman" w:eastAsia="Times New Roman" w:hAnsi="Times New Roman" w:cs="Times New Roman"/>
          <w:smallCaps w:val="0"/>
          <w:color w:val="auto"/>
          <w:lang w:eastAsia="pl-PL"/>
        </w:rPr>
        <w:t xml:space="preserve"> </w:t>
      </w:r>
      <w:r w:rsidR="006C6E8C">
        <w:rPr>
          <w:rFonts w:ascii="Times New Roman" w:eastAsia="Times New Roman" w:hAnsi="Times New Roman" w:cs="Times New Roman"/>
          <w:smallCaps w:val="0"/>
          <w:color w:val="auto"/>
          <w:lang w:eastAsia="pl-PL"/>
        </w:rPr>
        <w:tab/>
      </w:r>
    </w:p>
    <w:p w14:paraId="0B592EEC"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4.2</w:t>
      </w:r>
      <w:r w:rsidRPr="00061F69">
        <w:rPr>
          <w:rFonts w:ascii="Times New Roman" w:hAnsi="Times New Roman" w:cs="Times New Roman"/>
          <w:b/>
          <w:smallCaps w:val="0"/>
        </w:rPr>
        <w:tab/>
      </w:r>
      <w:r w:rsidRPr="00061F69">
        <w:rPr>
          <w:rFonts w:ascii="Times New Roman" w:hAnsi="Times New Roman" w:cs="Times New Roman"/>
          <w:smallCaps w:val="0"/>
        </w:rPr>
        <w:t>Jeżeli podjęcie lub prowadzenie przez Spółkę określonej działalności wymagać będzie uzyskania koncesji, zezwolenia lub wpisania do odpowiedniego rejestru, w szczególności rejestru działalności regulowanej, Spółka podejmie taką działalność po uzyskaniu stosownej koncesji, zezwolenia albo w</w:t>
      </w:r>
      <w:r w:rsidR="006C6E8C">
        <w:rPr>
          <w:rFonts w:ascii="Times New Roman" w:hAnsi="Times New Roman" w:cs="Times New Roman"/>
          <w:smallCaps w:val="0"/>
        </w:rPr>
        <w:t xml:space="preserve">pisu do odpowiedniego rejestru. </w:t>
      </w:r>
      <w:r w:rsidR="006C6E8C">
        <w:rPr>
          <w:rFonts w:ascii="Times New Roman" w:hAnsi="Times New Roman" w:cs="Times New Roman"/>
          <w:smallCaps w:val="0"/>
        </w:rPr>
        <w:tab/>
      </w:r>
    </w:p>
    <w:p w14:paraId="0B592EED"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p>
    <w:p w14:paraId="0B592EEE" w14:textId="77777777" w:rsidR="00061F69" w:rsidRPr="00061F69" w:rsidRDefault="00061F69" w:rsidP="00EA020D">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5</w:t>
      </w:r>
      <w:r w:rsidRPr="00061F69">
        <w:rPr>
          <w:rFonts w:ascii="Times New Roman" w:hAnsi="Times New Roman" w:cs="Times New Roman"/>
          <w:b/>
          <w:smallCaps w:val="0"/>
        </w:rPr>
        <w:tab/>
        <w:t>KAPITAŁ ZAKŁADOWY I AKCJE, OBLIGACJE I WARRANTY SUBSKRYPCYJNE</w:t>
      </w:r>
    </w:p>
    <w:p w14:paraId="0B592EEF"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5.1</w:t>
      </w:r>
      <w:r w:rsidRPr="00061F69">
        <w:rPr>
          <w:rFonts w:ascii="Times New Roman" w:hAnsi="Times New Roman" w:cs="Times New Roman"/>
          <w:smallCaps w:val="0"/>
        </w:rPr>
        <w:tab/>
        <w:t>Kapitał zakładowy Spółki wynosi PLN 636.700 (słownie: sześćset trzydzieści sześć tysięcy siedemset) złotych i dzieli się na 6.367.000 (słownie: sześć milionów trzysta sześćdziesiąt siedem tysięcy) akcji, w tym:</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F0"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5.1.1.</w:t>
      </w:r>
      <w:r w:rsidRPr="00061F69">
        <w:rPr>
          <w:rFonts w:ascii="Times New Roman" w:hAnsi="Times New Roman" w:cs="Times New Roman"/>
          <w:b/>
          <w:smallCaps w:val="0"/>
        </w:rPr>
        <w:tab/>
      </w:r>
      <w:r w:rsidRPr="00061F69">
        <w:rPr>
          <w:rFonts w:ascii="Times New Roman" w:hAnsi="Times New Roman" w:cs="Times New Roman"/>
          <w:smallCaps w:val="0"/>
        </w:rPr>
        <w:t>5.117.000 (słownie: pięć milionów sto siedemnaście tysięcy) akcji zwykłych na okaziciela serii A, o wartości nominalnej 10 (słownie: dziesięć) groszy każda oraz</w:t>
      </w:r>
      <w:r w:rsidR="006C6E8C">
        <w:rPr>
          <w:rFonts w:ascii="Times New Roman" w:hAnsi="Times New Roman" w:cs="Times New Roman"/>
          <w:smallCaps w:val="0"/>
        </w:rPr>
        <w:tab/>
      </w:r>
    </w:p>
    <w:p w14:paraId="0B592EF1"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5.1.2.</w:t>
      </w:r>
      <w:r w:rsidRPr="00061F69">
        <w:rPr>
          <w:rFonts w:ascii="Times New Roman" w:hAnsi="Times New Roman" w:cs="Times New Roman"/>
          <w:b/>
          <w:smallCaps w:val="0"/>
        </w:rPr>
        <w:tab/>
      </w:r>
      <w:r w:rsidRPr="00061F69">
        <w:rPr>
          <w:rFonts w:ascii="Times New Roman" w:hAnsi="Times New Roman" w:cs="Times New Roman"/>
          <w:smallCaps w:val="0"/>
        </w:rPr>
        <w:t>1.250.000 (słownie: jeden milion dwieście pięćdziesiąt tysięcy) akcji zwykłych na okaziciela serii D o wartości nominalnej 10 (s</w:t>
      </w:r>
      <w:r w:rsidR="006C6E8C">
        <w:rPr>
          <w:rFonts w:ascii="Times New Roman" w:hAnsi="Times New Roman" w:cs="Times New Roman"/>
          <w:smallCaps w:val="0"/>
        </w:rPr>
        <w:t xml:space="preserve">łownie: dziesięć) groszy każda. </w:t>
      </w:r>
      <w:r w:rsidR="006C6E8C">
        <w:rPr>
          <w:rFonts w:ascii="Times New Roman" w:hAnsi="Times New Roman" w:cs="Times New Roman"/>
          <w:smallCaps w:val="0"/>
        </w:rPr>
        <w:tab/>
      </w:r>
    </w:p>
    <w:p w14:paraId="0B592EF2"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5.2</w:t>
      </w:r>
      <w:r w:rsidRPr="00061F69">
        <w:rPr>
          <w:rFonts w:ascii="Times New Roman" w:hAnsi="Times New Roman" w:cs="Times New Roman"/>
          <w:b/>
          <w:smallCaps w:val="0"/>
        </w:rPr>
        <w:tab/>
      </w:r>
      <w:r w:rsidRPr="00061F69">
        <w:rPr>
          <w:rFonts w:ascii="Times New Roman" w:hAnsi="Times New Roman" w:cs="Times New Roman"/>
          <w:smallCaps w:val="0"/>
        </w:rPr>
        <w:t>Kapitał zakładowy Spółki w kwocie 511.700 (pięćset jedenaście tysięcy siedemset) złotych został pokryty w całoś</w:t>
      </w:r>
      <w:r w:rsidR="006C6E8C">
        <w:rPr>
          <w:rFonts w:ascii="Times New Roman" w:hAnsi="Times New Roman" w:cs="Times New Roman"/>
          <w:smallCaps w:val="0"/>
        </w:rPr>
        <w:t xml:space="preserve">ci przed jej zarejestrowaniem. </w:t>
      </w:r>
      <w:r w:rsidR="006C6E8C">
        <w:rPr>
          <w:rFonts w:ascii="Times New Roman" w:hAnsi="Times New Roman" w:cs="Times New Roman"/>
          <w:smallCaps w:val="0"/>
        </w:rPr>
        <w:tab/>
      </w:r>
    </w:p>
    <w:p w14:paraId="0B592EF3"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5.3</w:t>
      </w:r>
      <w:r w:rsidRPr="00061F69">
        <w:rPr>
          <w:rFonts w:ascii="Times New Roman" w:hAnsi="Times New Roman" w:cs="Times New Roman"/>
          <w:smallCaps w:val="0"/>
        </w:rPr>
        <w:tab/>
        <w:t>Zamiana akcji na okaziciela na akcje imienne jest niedopuszczalna</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F4"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5.4</w:t>
      </w:r>
      <w:r w:rsidRPr="00061F69">
        <w:rPr>
          <w:rFonts w:ascii="Times New Roman" w:hAnsi="Times New Roman" w:cs="Times New Roman"/>
          <w:smallCaps w:val="0"/>
        </w:rPr>
        <w:tab/>
        <w:t>Spółka może emitować obligacje, w tym obligacje zamienne na akcje oraz obligacje z prawem pierwszeństwa, jak również warranty subskrypcyjne, o których mowa w art. 453</w:t>
      </w:r>
      <w:r w:rsidR="006C6E8C">
        <w:rPr>
          <w:rFonts w:ascii="Times New Roman" w:hAnsi="Times New Roman" w:cs="Times New Roman"/>
          <w:smallCaps w:val="0"/>
        </w:rPr>
        <w:t xml:space="preserve"> § 2 Kodeksu spółek handlowych.</w:t>
      </w:r>
      <w:r w:rsidR="006C6E8C">
        <w:rPr>
          <w:rFonts w:ascii="Times New Roman" w:hAnsi="Times New Roman" w:cs="Times New Roman"/>
          <w:smallCaps w:val="0"/>
        </w:rPr>
        <w:tab/>
      </w:r>
    </w:p>
    <w:p w14:paraId="0B592EF5"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5.5</w:t>
      </w:r>
      <w:r w:rsidR="006C6E8C">
        <w:rPr>
          <w:rFonts w:ascii="Times New Roman" w:hAnsi="Times New Roman" w:cs="Times New Roman"/>
          <w:smallCaps w:val="0"/>
        </w:rPr>
        <w:tab/>
        <w:t xml:space="preserve">(skreślony). </w:t>
      </w:r>
      <w:r w:rsidR="006C6E8C">
        <w:rPr>
          <w:rFonts w:ascii="Times New Roman" w:hAnsi="Times New Roman" w:cs="Times New Roman"/>
          <w:smallCaps w:val="0"/>
        </w:rPr>
        <w:tab/>
      </w:r>
    </w:p>
    <w:p w14:paraId="0B592EF6"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5.6</w:t>
      </w:r>
      <w:r w:rsidRPr="00061F69">
        <w:rPr>
          <w:rFonts w:ascii="Times New Roman" w:hAnsi="Times New Roman" w:cs="Times New Roman"/>
          <w:smallCaps w:val="0"/>
        </w:rPr>
        <w:tab/>
        <w:t>Do warunkowego kapitału zakładowego Spółki znajdują zastosowanie n</w:t>
      </w:r>
      <w:r w:rsidR="006C6E8C">
        <w:rPr>
          <w:rFonts w:ascii="Times New Roman" w:hAnsi="Times New Roman" w:cs="Times New Roman"/>
          <w:smallCaps w:val="0"/>
        </w:rPr>
        <w:t xml:space="preserve">astępujące postanowienia: </w:t>
      </w:r>
      <w:r w:rsidR="006C6E8C">
        <w:rPr>
          <w:rFonts w:ascii="Times New Roman" w:hAnsi="Times New Roman" w:cs="Times New Roman"/>
          <w:smallCaps w:val="0"/>
        </w:rPr>
        <w:tab/>
      </w:r>
    </w:p>
    <w:p w14:paraId="0B592EF7" w14:textId="77777777" w:rsidR="00061F69" w:rsidRPr="00061F69" w:rsidRDefault="00061F69" w:rsidP="00EA020D">
      <w:pPr>
        <w:pStyle w:val="Default"/>
        <w:tabs>
          <w:tab w:val="right" w:leader="hyphen" w:pos="9072"/>
        </w:tabs>
        <w:spacing w:line="360" w:lineRule="auto"/>
        <w:ind w:left="703" w:hanging="703"/>
        <w:jc w:val="both"/>
        <w:rPr>
          <w:rFonts w:ascii="Times New Roman" w:hAnsi="Times New Roman" w:cs="Times New Roman"/>
          <w:smallCaps w:val="0"/>
        </w:rPr>
      </w:pPr>
      <w:r w:rsidRPr="00061F69">
        <w:rPr>
          <w:rFonts w:ascii="Times New Roman" w:hAnsi="Times New Roman" w:cs="Times New Roman"/>
          <w:b/>
          <w:smallCaps w:val="0"/>
        </w:rPr>
        <w:t>5.6.1</w:t>
      </w:r>
      <w:r w:rsidRPr="00061F69">
        <w:rPr>
          <w:rFonts w:ascii="Times New Roman" w:hAnsi="Times New Roman" w:cs="Times New Roman"/>
          <w:smallCaps w:val="0"/>
        </w:rPr>
        <w:tab/>
      </w:r>
      <w:bookmarkStart w:id="0" w:name="_Hlk18325051"/>
      <w:r w:rsidRPr="00061F69">
        <w:rPr>
          <w:rFonts w:ascii="Times New Roman" w:hAnsi="Times New Roman" w:cs="Times New Roman"/>
          <w:smallCaps w:val="0"/>
        </w:rPr>
        <w:t xml:space="preserve">na podstawie uchwały Nr 3 Nadzwyczajnego Walnego Zgromadzenia Spółki z dnia 30 czerwca 2010 r. w sprawie warunkowego podwyższenia kapitału zakładowego Spółki, emisji akcji serii B Spółki, pozbawienia w całości dotychczasowych akcjonariuszy prawa poboru w odniesieniu do wszystkich akcji serii B, dematerializacji wszystkich akcji serii B i ubiegania się o ich dopuszczenie do obrotu na rynku regulowanym na terytorium Rzeczypospolitej Polskiej oraz zmiany statutu Spółki w związku z warunkowym podwyższeniem kapitału zakładowego Spółki oraz uchwały nr 6 Nadzwyczajnego Walnego Zgromadzenia Spółki z dnia 3 września 2012 r. w sprawie zmiany postanowień uchwały nr 3 Nadzwyczajnego Walnego Zgromadzenia Spółki z dnia 30 czerwca 2010 r. w sprawie warunkowego podwyższenia kapitału zakładowego Spółki, emisji akcji serii B Spółki, pozbawienia w całości dotychczasowych akcjonariuszy prawa poboru w odniesieniu do wszystkich akcji serii B, dematerializacji wszystkich akcji serii B i ubiegania się o ich dopuszczenie do obrotu na rynku regulowanym na terytorium Rzeczypospolitej Polskiej oraz zmiany statutu Spółki w związku z warunkowym podwyższeniem kapitału zakładowego Spółki, warunkowy </w:t>
      </w:r>
      <w:r w:rsidRPr="00061F69">
        <w:rPr>
          <w:rFonts w:ascii="Times New Roman" w:hAnsi="Times New Roman" w:cs="Times New Roman"/>
          <w:smallCaps w:val="0"/>
        </w:rPr>
        <w:lastRenderedPageBreak/>
        <w:t>kapitał zakładowy Spółki wynosi nie więcej niż 21.320,80 (dwadzieścia jeden tysięcy trzysta dwadzieścia i 80/100) złotych i dzieli się na nie więcej niż 213.208 (dwieście trzynaście tysięcy dwieście osiem) akcji zwykłych na okaziciela serii „B” o wartości nominalnej 10 (dziesięć) groszy każda</w:t>
      </w:r>
      <w:bookmarkEnd w:id="0"/>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F8" w14:textId="77777777" w:rsidR="00061F69" w:rsidRPr="00061F69" w:rsidRDefault="00061F69" w:rsidP="00EA020D">
      <w:pPr>
        <w:tabs>
          <w:tab w:val="right" w:leader="hyphen" w:pos="9072"/>
        </w:tabs>
        <w:spacing w:line="360" w:lineRule="auto"/>
        <w:ind w:left="705" w:hanging="705"/>
        <w:rPr>
          <w:rFonts w:cs="Times New Roman"/>
          <w:lang w:val="pl-PL"/>
        </w:rPr>
      </w:pPr>
      <w:r w:rsidRPr="00061F69">
        <w:rPr>
          <w:rFonts w:cs="Times New Roman"/>
          <w:b/>
          <w:lang w:val="pl-PL"/>
        </w:rPr>
        <w:t>5.6.2</w:t>
      </w:r>
      <w:r w:rsidRPr="00061F69">
        <w:rPr>
          <w:rFonts w:cs="Times New Roman"/>
          <w:lang w:val="pl-PL"/>
        </w:rPr>
        <w:tab/>
        <w:t>celem warunkowego podwyższenia kapitału zakładowego Spółki, o którym mowa w ustępie 5.6.1. jest przyznanie prawa do objęcia akcji serii „B” osobom uprawnionym będącym posiadaczami warrantów subskrypcyjnych serii „A”, wyemitowanych przez Spółkę na podstawie uchwały Nr 2 Nadzwyczajnego Walnego Zgromadzenia Spółki z dnia 30 czerwca 2010 roku w sprawie emisji warrantów subskrypcyjnych serii A Spółki oraz pozbawienia w całości dotychczasowych akcjonariuszy prawa poboru w odniesieniu do wszystkich warrantów subskrypcyjnych serii A oraz uchwały nr 5 Nadzwyczajnego Walnego Zgromadzenia Spółki z dnia 3 września 2012 r. w sprawie zmiany postanowień uchwały nr 2 Nadzwyczajnego Walnego Zgromadzenia Spółki z dnia 30 czerwca 2010 roku w  sprawie emisji warrantów subskrypcyjnych serii A Spółki oraz pozbawienia w całości dotychczasowych akcjonariuszy prawa poboru w odniesieniu do wszystkich warrantów subskrypcyjnych serii A, w związku z wprowadzeniem Programu Motywacyjnego dla Członków Kadry Kierowniczej Grupy Harper Hygienics na lata 2012-2015 zgodnie z uchwałą Nr 1 Nadzwyczajnego Walnego Zgromadzenia Spółki z dnia 30 czerwca 2010 roku w sprawie wprowadzenia w Spółce Programu Motywacyjnego 2011-2014 oraz uchwałą Nr 4 Nadzwyczajnego Walnego Zgromadzenia Spółki z dnia 3 września 2012 r. w sprawie zmiany postanowień Programu Motywacyjnego dla Członków Kadry Kierowniczej Grupy Harper Hygienics na lata 2011-2014, tj. zmiany postanowień uchwały nr 1 Nadzwyczajnego Walnego Zgromadzenia Spółki z dnia 30 czerwca 2010 roku w sprawie wprowadzenia w Spółce Programu Motywacyjnego 2011-2014;</w:t>
      </w:r>
      <w:r w:rsidR="006C6E8C">
        <w:rPr>
          <w:rFonts w:cs="Times New Roman"/>
          <w:lang w:val="pl-PL"/>
        </w:rPr>
        <w:t xml:space="preserve"> </w:t>
      </w:r>
      <w:r w:rsidR="006C6E8C">
        <w:rPr>
          <w:rFonts w:cs="Times New Roman"/>
          <w:lang w:val="pl-PL"/>
        </w:rPr>
        <w:tab/>
      </w:r>
    </w:p>
    <w:p w14:paraId="0B592EF9"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5.6.3</w:t>
      </w:r>
      <w:r w:rsidRPr="00061F69">
        <w:rPr>
          <w:rFonts w:ascii="Times New Roman" w:hAnsi="Times New Roman" w:cs="Times New Roman"/>
          <w:smallCaps w:val="0"/>
        </w:rPr>
        <w:tab/>
        <w:t xml:space="preserve">posiadacze warrantów, o których mowa w ustępie 5.6.2, są uprawnieni do objęcia akcji serii „B” w terminach i na zasadach określonych w uchwałach, o których mowa w ustępie 5.6.1 i 5.6.2, przy czym ostatnim terminem na objęcie akcji serii „B” jest dzień 31 </w:t>
      </w:r>
      <w:r w:rsidR="006C6E8C">
        <w:rPr>
          <w:rFonts w:ascii="Times New Roman" w:hAnsi="Times New Roman" w:cs="Times New Roman"/>
          <w:smallCaps w:val="0"/>
        </w:rPr>
        <w:t>grudnia 2019 roku.</w:t>
      </w:r>
      <w:r w:rsidR="006C6E8C">
        <w:rPr>
          <w:rFonts w:ascii="Times New Roman" w:hAnsi="Times New Roman" w:cs="Times New Roman"/>
          <w:smallCaps w:val="0"/>
        </w:rPr>
        <w:tab/>
      </w:r>
    </w:p>
    <w:p w14:paraId="0B592EFA"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5.7</w:t>
      </w:r>
      <w:r w:rsidRPr="00061F69">
        <w:rPr>
          <w:rFonts w:ascii="Times New Roman" w:hAnsi="Times New Roman" w:cs="Times New Roman"/>
          <w:smallCaps w:val="0"/>
        </w:rPr>
        <w:tab/>
        <w:t>(skreślony).</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FB"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5.8</w:t>
      </w:r>
      <w:r w:rsidRPr="00061F69">
        <w:rPr>
          <w:rFonts w:ascii="Times New Roman" w:hAnsi="Times New Roman" w:cs="Times New Roman"/>
          <w:b/>
          <w:smallCaps w:val="0"/>
        </w:rPr>
        <w:tab/>
      </w:r>
      <w:r w:rsidRPr="00061F69">
        <w:rPr>
          <w:rFonts w:ascii="Times New Roman" w:hAnsi="Times New Roman" w:cs="Times New Roman"/>
          <w:smallCaps w:val="0"/>
        </w:rPr>
        <w:t>(skreślony).</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FC" w14:textId="77777777" w:rsidR="006C6E8C" w:rsidRDefault="006C6E8C" w:rsidP="006C6E8C">
      <w:pPr>
        <w:pStyle w:val="Default"/>
        <w:tabs>
          <w:tab w:val="right" w:leader="hyphen" w:pos="9072"/>
        </w:tabs>
        <w:spacing w:line="360" w:lineRule="auto"/>
        <w:ind w:left="709" w:hanging="709"/>
        <w:jc w:val="both"/>
        <w:rPr>
          <w:rFonts w:ascii="Times New Roman" w:hAnsi="Times New Roman" w:cs="Times New Roman"/>
          <w:smallCaps w:val="0"/>
        </w:rPr>
      </w:pPr>
    </w:p>
    <w:p w14:paraId="0B592EFD"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6</w:t>
      </w:r>
      <w:r w:rsidRPr="00061F69">
        <w:rPr>
          <w:rFonts w:ascii="Times New Roman" w:hAnsi="Times New Roman" w:cs="Times New Roman"/>
          <w:b/>
          <w:smallCaps w:val="0"/>
        </w:rPr>
        <w:tab/>
        <w:t>UMORZENIE AKCJI</w:t>
      </w:r>
    </w:p>
    <w:p w14:paraId="0B592EFE"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6.1</w:t>
      </w:r>
      <w:r w:rsidRPr="00061F69">
        <w:rPr>
          <w:rFonts w:ascii="Times New Roman" w:hAnsi="Times New Roman" w:cs="Times New Roman"/>
          <w:b/>
          <w:smallCaps w:val="0"/>
        </w:rPr>
        <w:tab/>
      </w:r>
      <w:r w:rsidRPr="00061F69">
        <w:rPr>
          <w:rFonts w:ascii="Times New Roman" w:hAnsi="Times New Roman" w:cs="Times New Roman"/>
          <w:smallCaps w:val="0"/>
        </w:rPr>
        <w:t>Akcje mogą być umorzone.</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EFF" w14:textId="77777777" w:rsidR="00061F69" w:rsidRPr="00061F69" w:rsidRDefault="00061F69" w:rsidP="00EA020D">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lastRenderedPageBreak/>
        <w:t>6.2</w:t>
      </w:r>
      <w:r w:rsidRPr="00061F69">
        <w:rPr>
          <w:rFonts w:ascii="Times New Roman" w:hAnsi="Times New Roman" w:cs="Times New Roman"/>
          <w:smallCaps w:val="0"/>
        </w:rPr>
        <w:tab/>
        <w:t>Akcje mogą być umorzone za zgodą akcjonariusza, którego akcje mają być umorzone, w drodze ich nabycia przez Spółkę, za lub bez wynagrodzenia, na warunkach określonych w uchwale Walnego Zgromadzenia (umorzenie dobrowolne).</w:t>
      </w:r>
      <w:r w:rsidR="006C6E8C">
        <w:rPr>
          <w:rFonts w:ascii="Times New Roman" w:hAnsi="Times New Roman" w:cs="Times New Roman"/>
          <w:smallCaps w:val="0"/>
        </w:rPr>
        <w:tab/>
      </w:r>
    </w:p>
    <w:p w14:paraId="0B592F00" w14:textId="77777777" w:rsidR="00061F69" w:rsidRPr="00061F69" w:rsidRDefault="00061F69" w:rsidP="00EA020D">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6.3</w:t>
      </w:r>
      <w:r w:rsidRPr="00061F69">
        <w:rPr>
          <w:rFonts w:ascii="Times New Roman" w:hAnsi="Times New Roman" w:cs="Times New Roman"/>
          <w:smallCaps w:val="0"/>
        </w:rPr>
        <w:tab/>
        <w:t>Umorzenie akcji wymaga obniżenia kapitału zakładowego Spółki o ile ustawa nie stanowi inaczej</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01"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p>
    <w:p w14:paraId="0B592F02"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7</w:t>
      </w:r>
      <w:r w:rsidRPr="00061F69">
        <w:rPr>
          <w:rFonts w:ascii="Times New Roman" w:hAnsi="Times New Roman" w:cs="Times New Roman"/>
          <w:b/>
          <w:smallCaps w:val="0"/>
        </w:rPr>
        <w:tab/>
        <w:t>ORGANY SPÓŁKI</w:t>
      </w:r>
    </w:p>
    <w:p w14:paraId="0B592F03" w14:textId="77777777" w:rsidR="00061F69" w:rsidRPr="00061F69" w:rsidRDefault="006C6E8C" w:rsidP="00EA020D">
      <w:pPr>
        <w:pStyle w:val="Default"/>
        <w:tabs>
          <w:tab w:val="right" w:leader="hyphen" w:pos="9072"/>
        </w:tabs>
        <w:spacing w:line="360" w:lineRule="auto"/>
        <w:ind w:left="709" w:hanging="709"/>
        <w:jc w:val="both"/>
        <w:rPr>
          <w:rFonts w:ascii="Times New Roman" w:hAnsi="Times New Roman" w:cs="Times New Roman"/>
          <w:smallCaps w:val="0"/>
        </w:rPr>
      </w:pPr>
      <w:r>
        <w:rPr>
          <w:rFonts w:ascii="Times New Roman" w:hAnsi="Times New Roman" w:cs="Times New Roman"/>
          <w:smallCaps w:val="0"/>
        </w:rPr>
        <w:t xml:space="preserve">           Organami Spółki są: </w:t>
      </w:r>
      <w:r>
        <w:rPr>
          <w:rFonts w:ascii="Times New Roman" w:hAnsi="Times New Roman" w:cs="Times New Roman"/>
          <w:smallCaps w:val="0"/>
        </w:rPr>
        <w:tab/>
      </w:r>
    </w:p>
    <w:p w14:paraId="0B592F04"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7.1</w:t>
      </w:r>
      <w:r w:rsidRPr="00061F69">
        <w:rPr>
          <w:rFonts w:ascii="Times New Roman" w:hAnsi="Times New Roman" w:cs="Times New Roman"/>
          <w:b/>
          <w:smallCaps w:val="0"/>
        </w:rPr>
        <w:tab/>
      </w:r>
      <w:r w:rsidR="006C6E8C">
        <w:rPr>
          <w:rFonts w:ascii="Times New Roman" w:hAnsi="Times New Roman" w:cs="Times New Roman"/>
          <w:smallCaps w:val="0"/>
        </w:rPr>
        <w:t xml:space="preserve">Zarząd; </w:t>
      </w:r>
      <w:r w:rsidR="006C6E8C">
        <w:rPr>
          <w:rFonts w:ascii="Times New Roman" w:hAnsi="Times New Roman" w:cs="Times New Roman"/>
          <w:smallCaps w:val="0"/>
        </w:rPr>
        <w:tab/>
      </w:r>
    </w:p>
    <w:p w14:paraId="0B592F05"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7.2</w:t>
      </w:r>
      <w:r w:rsidRPr="00061F69">
        <w:rPr>
          <w:rFonts w:ascii="Times New Roman" w:hAnsi="Times New Roman" w:cs="Times New Roman"/>
          <w:b/>
          <w:smallCaps w:val="0"/>
        </w:rPr>
        <w:tab/>
      </w:r>
      <w:r w:rsidR="006C6E8C">
        <w:rPr>
          <w:rFonts w:ascii="Times New Roman" w:hAnsi="Times New Roman" w:cs="Times New Roman"/>
          <w:smallCaps w:val="0"/>
        </w:rPr>
        <w:t>Rada Nadzorcza;</w:t>
      </w:r>
      <w:r w:rsidR="006C6E8C">
        <w:rPr>
          <w:rFonts w:ascii="Times New Roman" w:hAnsi="Times New Roman" w:cs="Times New Roman"/>
          <w:smallCaps w:val="0"/>
        </w:rPr>
        <w:tab/>
      </w:r>
    </w:p>
    <w:p w14:paraId="0B592F06"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7.3</w:t>
      </w:r>
      <w:r w:rsidRPr="00061F69">
        <w:rPr>
          <w:rFonts w:ascii="Times New Roman" w:hAnsi="Times New Roman" w:cs="Times New Roman"/>
          <w:smallCaps w:val="0"/>
        </w:rPr>
        <w:tab/>
        <w:t>Walne Zgromadze</w:t>
      </w:r>
      <w:r w:rsidR="006C6E8C">
        <w:rPr>
          <w:rFonts w:ascii="Times New Roman" w:hAnsi="Times New Roman" w:cs="Times New Roman"/>
          <w:smallCaps w:val="0"/>
        </w:rPr>
        <w:t xml:space="preserve">nie. </w:t>
      </w:r>
      <w:r w:rsidR="006C6E8C">
        <w:rPr>
          <w:rFonts w:ascii="Times New Roman" w:hAnsi="Times New Roman" w:cs="Times New Roman"/>
          <w:smallCaps w:val="0"/>
        </w:rPr>
        <w:tab/>
      </w:r>
    </w:p>
    <w:p w14:paraId="0B592F07" w14:textId="77777777" w:rsidR="00061F69" w:rsidRPr="00061F69" w:rsidRDefault="00061F69" w:rsidP="00EA020D">
      <w:pPr>
        <w:pStyle w:val="Default"/>
        <w:tabs>
          <w:tab w:val="right" w:leader="hyphen" w:pos="9072"/>
        </w:tabs>
        <w:spacing w:line="360" w:lineRule="auto"/>
        <w:jc w:val="both"/>
        <w:rPr>
          <w:rFonts w:ascii="Times New Roman" w:hAnsi="Times New Roman" w:cs="Times New Roman"/>
          <w:smallCaps w:val="0"/>
        </w:rPr>
      </w:pPr>
    </w:p>
    <w:p w14:paraId="0B592F08"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8</w:t>
      </w:r>
      <w:r w:rsidRPr="00061F69">
        <w:rPr>
          <w:rFonts w:ascii="Times New Roman" w:hAnsi="Times New Roman" w:cs="Times New Roman"/>
          <w:b/>
          <w:smallCaps w:val="0"/>
        </w:rPr>
        <w:tab/>
        <w:t>ZARZĄD</w:t>
      </w:r>
    </w:p>
    <w:p w14:paraId="0B592F09" w14:textId="77777777" w:rsidR="00061F69" w:rsidRPr="00061F69" w:rsidRDefault="00061F69" w:rsidP="00EA020D">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8.1</w:t>
      </w:r>
      <w:r w:rsidRPr="00061F69">
        <w:rPr>
          <w:rFonts w:ascii="Times New Roman" w:hAnsi="Times New Roman" w:cs="Times New Roman"/>
          <w:smallCaps w:val="0"/>
        </w:rPr>
        <w:tab/>
        <w:t>W skład Zarządu wchodzi od 2 (dwóch) do 5 (pięciu) członków, w tym Prezes Zarządu. Kaden</w:t>
      </w:r>
      <w:r w:rsidR="006C6E8C">
        <w:rPr>
          <w:rFonts w:ascii="Times New Roman" w:hAnsi="Times New Roman" w:cs="Times New Roman"/>
          <w:smallCaps w:val="0"/>
        </w:rPr>
        <w:t>cja Zarządu trwa 3 (trzy) lata.</w:t>
      </w:r>
      <w:r w:rsidR="006C6E8C">
        <w:rPr>
          <w:rFonts w:ascii="Times New Roman" w:hAnsi="Times New Roman" w:cs="Times New Roman"/>
          <w:smallCaps w:val="0"/>
        </w:rPr>
        <w:tab/>
      </w:r>
    </w:p>
    <w:p w14:paraId="0B592F0A" w14:textId="77777777" w:rsidR="00061F69" w:rsidRPr="00061F69" w:rsidRDefault="00061F69" w:rsidP="00EA020D">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8.2</w:t>
      </w:r>
      <w:r w:rsidRPr="00061F69">
        <w:rPr>
          <w:rFonts w:ascii="Times New Roman" w:hAnsi="Times New Roman" w:cs="Times New Roman"/>
          <w:smallCaps w:val="0"/>
        </w:rPr>
        <w:tab/>
        <w:t>Zarząd jest powoływany i odwoływany przez Radę Nadzorczą. Powołując Zarząd Rada Nadzorcza określa jednocześnie liczbę cz</w:t>
      </w:r>
      <w:r w:rsidR="006C6E8C">
        <w:rPr>
          <w:rFonts w:ascii="Times New Roman" w:hAnsi="Times New Roman" w:cs="Times New Roman"/>
          <w:smallCaps w:val="0"/>
        </w:rPr>
        <w:t xml:space="preserve">łonków Zarządu danej kadencji. </w:t>
      </w:r>
      <w:r w:rsidR="006C6E8C">
        <w:rPr>
          <w:rFonts w:ascii="Times New Roman" w:hAnsi="Times New Roman" w:cs="Times New Roman"/>
          <w:smallCaps w:val="0"/>
        </w:rPr>
        <w:tab/>
      </w:r>
    </w:p>
    <w:p w14:paraId="0B592F0B"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8.3</w:t>
      </w:r>
      <w:r w:rsidRPr="00061F69">
        <w:rPr>
          <w:rFonts w:ascii="Times New Roman" w:hAnsi="Times New Roman" w:cs="Times New Roman"/>
          <w:smallCaps w:val="0"/>
        </w:rPr>
        <w:tab/>
        <w:t>Członków Zarządu powołuje s</w:t>
      </w:r>
      <w:r w:rsidR="006C6E8C">
        <w:rPr>
          <w:rFonts w:ascii="Times New Roman" w:hAnsi="Times New Roman" w:cs="Times New Roman"/>
          <w:smallCaps w:val="0"/>
        </w:rPr>
        <w:t>ię na okres wspólnej kadencji.</w:t>
      </w:r>
      <w:r w:rsidR="006C6E8C">
        <w:rPr>
          <w:rFonts w:ascii="Times New Roman" w:hAnsi="Times New Roman" w:cs="Times New Roman"/>
          <w:smallCaps w:val="0"/>
        </w:rPr>
        <w:tab/>
      </w:r>
    </w:p>
    <w:p w14:paraId="0B592F0C"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8.4</w:t>
      </w:r>
      <w:r w:rsidRPr="00061F69">
        <w:rPr>
          <w:rFonts w:ascii="Times New Roman" w:hAnsi="Times New Roman" w:cs="Times New Roman"/>
          <w:b/>
          <w:smallCaps w:val="0"/>
        </w:rPr>
        <w:tab/>
      </w:r>
      <w:r w:rsidRPr="00061F69">
        <w:rPr>
          <w:rFonts w:ascii="Times New Roman" w:hAnsi="Times New Roman" w:cs="Times New Roman"/>
          <w:smallCaps w:val="0"/>
        </w:rPr>
        <w:t>Zarząd Spółki zarządza Spółką zgodnie z budżetem oraz planem finansowym sporządzonymi i zatwierdzonymi zgodnie z postanowieniami niniejszego Statutu, prowadzi sprawy Spółki i reprezentuje ją na zewnątrz. Zarząd określa i jest odpowiedzialny za wdrożenie i realizację strategii oraz głównych celów działania Spółki określonych w szczególności w dokumentach wskazanych w zdaniu poprzedzającym. Zarząd dba również o przejrzystość i efektywność systemu zarządzania Spółką oraz prowadzenie jej spraw zgodnie z prze</w:t>
      </w:r>
      <w:r w:rsidR="006C6E8C">
        <w:rPr>
          <w:rFonts w:ascii="Times New Roman" w:hAnsi="Times New Roman" w:cs="Times New Roman"/>
          <w:smallCaps w:val="0"/>
        </w:rPr>
        <w:t>pisami prawa i dobrą praktyką.</w:t>
      </w:r>
      <w:r w:rsidR="006C6E8C">
        <w:rPr>
          <w:rFonts w:ascii="Times New Roman" w:hAnsi="Times New Roman" w:cs="Times New Roman"/>
          <w:smallCaps w:val="0"/>
        </w:rPr>
        <w:tab/>
      </w:r>
    </w:p>
    <w:p w14:paraId="0B592F0D"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8.5</w:t>
      </w:r>
      <w:r w:rsidRPr="00061F69">
        <w:rPr>
          <w:rFonts w:ascii="Times New Roman" w:hAnsi="Times New Roman" w:cs="Times New Roman"/>
          <w:smallCaps w:val="0"/>
        </w:rPr>
        <w:tab/>
        <w:t>Zarząd Spółki jest odpowiedzialny za zapewnienie przez osoby powołane przez Spółkę w skład organów spółek zależnych Spółki realizacji ustaleń zawartych w dokumentach, o których mowa w paragrafie 14 niniejszego Statutu. Zarząd Spółki jest odpowiedzialny za zapewnienie przez osoby powołane przez Spółkę w skład organów spółek zależnych Spółki, aby decyzje dotyczące organizacji i działalności danej spółki zależnej były podejmowane w maksymalnie możliwym stopniu dozwolonym przez prawo i regulacje danej spółki zależnej na zasadach obowiązujących Spółkę na p</w:t>
      </w:r>
      <w:r w:rsidR="006C6E8C">
        <w:rPr>
          <w:rFonts w:ascii="Times New Roman" w:hAnsi="Times New Roman" w:cs="Times New Roman"/>
          <w:smallCaps w:val="0"/>
        </w:rPr>
        <w:t xml:space="preserve">odstawie niniejszego Statutu. </w:t>
      </w:r>
      <w:r w:rsidR="006C6E8C">
        <w:rPr>
          <w:rFonts w:ascii="Times New Roman" w:hAnsi="Times New Roman" w:cs="Times New Roman"/>
          <w:smallCaps w:val="0"/>
        </w:rPr>
        <w:tab/>
      </w:r>
    </w:p>
    <w:p w14:paraId="0B592F0E"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lastRenderedPageBreak/>
        <w:t>8.6</w:t>
      </w:r>
      <w:r w:rsidRPr="00061F69">
        <w:rPr>
          <w:rFonts w:ascii="Times New Roman" w:hAnsi="Times New Roman" w:cs="Times New Roman"/>
          <w:smallCaps w:val="0"/>
        </w:rPr>
        <w:tab/>
        <w:t>Wszelkie sprawy związane z prowadzeniem spraw Spółki niezastrzeżone ustawą lub niniejszym Statutem do kompetencji Walnego Zgromadzenia lub Rady Nadzorczej należą do kompetencji Zarządu. Zarząd przed dokonaniem czynności, do których niniejszy Statut łub obowiązujące przepisy wymagają uchwały Walnego Zgromadzenia lub Rady Nadzorczej, wystąpi do odpowiedniego organu Spółki o podjęcie stosownej uchwały.</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0F"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8.7</w:t>
      </w:r>
      <w:r w:rsidRPr="00061F69">
        <w:rPr>
          <w:rFonts w:ascii="Times New Roman" w:hAnsi="Times New Roman" w:cs="Times New Roman"/>
          <w:b/>
          <w:smallCaps w:val="0"/>
        </w:rPr>
        <w:tab/>
      </w:r>
      <w:r w:rsidRPr="00061F69">
        <w:rPr>
          <w:rFonts w:ascii="Times New Roman" w:hAnsi="Times New Roman" w:cs="Times New Roman"/>
          <w:smallCaps w:val="0"/>
        </w:rPr>
        <w:t>Uchwały Zarządu zapadają zwykłą większością głosów, a w przypadku równej liczby głosów ro</w:t>
      </w:r>
      <w:r w:rsidR="006C6E8C">
        <w:rPr>
          <w:rFonts w:ascii="Times New Roman" w:hAnsi="Times New Roman" w:cs="Times New Roman"/>
          <w:smallCaps w:val="0"/>
        </w:rPr>
        <w:t xml:space="preserve">zstrzyga głos Prezesa Zarządu. </w:t>
      </w:r>
      <w:r w:rsidR="006C6E8C">
        <w:rPr>
          <w:rFonts w:ascii="Times New Roman" w:hAnsi="Times New Roman" w:cs="Times New Roman"/>
          <w:smallCaps w:val="0"/>
        </w:rPr>
        <w:tab/>
      </w:r>
    </w:p>
    <w:p w14:paraId="0B592F10"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8.8</w:t>
      </w:r>
      <w:r w:rsidRPr="00061F69">
        <w:rPr>
          <w:rFonts w:ascii="Times New Roman" w:hAnsi="Times New Roman" w:cs="Times New Roman"/>
          <w:smallCaps w:val="0"/>
        </w:rPr>
        <w:tab/>
        <w:t>Do składania oświadczeń w imieniu Spółki wymagane jest współdziałanie 2 (dwóch) członków Zarządu albo 1 (jednego) członka Zarządu łącznie z prokurentem.</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11"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8.9</w:t>
      </w:r>
      <w:r w:rsidRPr="00061F69">
        <w:rPr>
          <w:rFonts w:ascii="Times New Roman" w:hAnsi="Times New Roman" w:cs="Times New Roman"/>
          <w:b/>
          <w:smallCaps w:val="0"/>
        </w:rPr>
        <w:tab/>
      </w:r>
      <w:r w:rsidRPr="00061F69">
        <w:rPr>
          <w:rFonts w:ascii="Times New Roman" w:hAnsi="Times New Roman" w:cs="Times New Roman"/>
          <w:smallCaps w:val="0"/>
        </w:rPr>
        <w:t>Na mocy upoważnienia wyrażonego w uchwale Rady Nadzorczej Przewodniczący Rady Nadzorczej lub inny członek Rady Nadzorczej zawiera w imieniu Spółki umowy o pracę lub inne umowy pomiędzy członkami Zarządu a Spółką; w tym samym trybie dokonuje się w imieniu Spółki innych czynności związanych ze stosunkiem pracy lub innym stosunkiem umownym członka Zarządu oraz reprezentacji Spółki w sporze z członkiem Zarządu. Podjęcie czynności, o których mowa w zdaniu poprzedzającym, wymaga uprz</w:t>
      </w:r>
      <w:r w:rsidR="006C6E8C">
        <w:rPr>
          <w:rFonts w:ascii="Times New Roman" w:hAnsi="Times New Roman" w:cs="Times New Roman"/>
          <w:smallCaps w:val="0"/>
        </w:rPr>
        <w:t xml:space="preserve">edniej uchwały Rady Nadzorczej. </w:t>
      </w:r>
      <w:r w:rsidR="006C6E8C">
        <w:rPr>
          <w:rFonts w:ascii="Times New Roman" w:hAnsi="Times New Roman" w:cs="Times New Roman"/>
          <w:smallCaps w:val="0"/>
        </w:rPr>
        <w:tab/>
      </w:r>
    </w:p>
    <w:p w14:paraId="0B592F12"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8.10</w:t>
      </w:r>
      <w:r w:rsidRPr="00061F69">
        <w:rPr>
          <w:rFonts w:ascii="Times New Roman" w:hAnsi="Times New Roman" w:cs="Times New Roman"/>
          <w:b/>
          <w:smallCaps w:val="0"/>
        </w:rPr>
        <w:tab/>
      </w:r>
      <w:r w:rsidRPr="00061F69">
        <w:rPr>
          <w:rFonts w:ascii="Times New Roman" w:hAnsi="Times New Roman" w:cs="Times New Roman"/>
          <w:smallCaps w:val="0"/>
        </w:rPr>
        <w:t>Wynagrodzenie członków Zarządu Spółki usta</w:t>
      </w:r>
      <w:r w:rsidR="006C6E8C">
        <w:rPr>
          <w:rFonts w:ascii="Times New Roman" w:hAnsi="Times New Roman" w:cs="Times New Roman"/>
          <w:smallCaps w:val="0"/>
        </w:rPr>
        <w:t xml:space="preserve">lane jest przez Radę Nadzorczą. </w:t>
      </w:r>
      <w:r w:rsidR="006C6E8C">
        <w:rPr>
          <w:rFonts w:ascii="Times New Roman" w:hAnsi="Times New Roman" w:cs="Times New Roman"/>
          <w:smallCaps w:val="0"/>
        </w:rPr>
        <w:tab/>
      </w:r>
    </w:p>
    <w:p w14:paraId="0B592F13"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8.11</w:t>
      </w:r>
      <w:r w:rsidRPr="00061F69">
        <w:rPr>
          <w:rFonts w:ascii="Times New Roman" w:hAnsi="Times New Roman" w:cs="Times New Roman"/>
          <w:smallCaps w:val="0"/>
        </w:rPr>
        <w:tab/>
        <w:t>Organizację i tryb działania Zarządu określa szczegółowo Regulamin Zarządu. Regulamin Zarządu uchwala Zarząd Spółki, a zatwierdza go Rada Nadzorcza. Nieuchwalenie przez Zarząd bądź niezatwierdzenie przez Radę Nadzorczą Regulaminu Zarządu nie ma wpływu na ważność prac, działania i obrad Zarządu lub uchwał podejmowanych przez Zarząd.</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14"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smallCaps w:val="0"/>
        </w:rPr>
        <w:tab/>
      </w:r>
    </w:p>
    <w:p w14:paraId="0B592F15" w14:textId="77777777" w:rsidR="00061F69" w:rsidRPr="00061F69" w:rsidRDefault="00061F69" w:rsidP="006C6E8C">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9</w:t>
      </w:r>
      <w:r w:rsidRPr="00061F69">
        <w:rPr>
          <w:rFonts w:ascii="Times New Roman" w:hAnsi="Times New Roman" w:cs="Times New Roman"/>
          <w:b/>
          <w:smallCaps w:val="0"/>
        </w:rPr>
        <w:tab/>
        <w:t>RADA NADZORCZA</w:t>
      </w:r>
    </w:p>
    <w:p w14:paraId="0B592F16"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w:t>
      </w:r>
      <w:r w:rsidRPr="00061F69">
        <w:rPr>
          <w:rFonts w:ascii="Times New Roman" w:hAnsi="Times New Roman" w:cs="Times New Roman"/>
          <w:smallCaps w:val="0"/>
        </w:rPr>
        <w:tab/>
        <w:t>Rada Nadzorcza składa się z 5 (pięciu) do 7 (siedmiu) członków, w tym Przewodniczącego i Wiceprzewodniczącego, przy czym od daty dopuszczenia akcji Spółki do obrotu na rynku regulowanym na terytorium Rzeczypospolitej Polskiej, co najmniej dwóch członków Rady Nadzorczej powinno spełniać kryteria niezależności od Spółki i podmiotów pozostających w istotnym powiązaniu ze Spółką, wynikające z zasad ładu korporacyjnego obowiązujących na rynku regulowanym na terytorium Rzeczypospolitej Polskiej, na którym są lub mają być notowane akcje Spółki („</w:t>
      </w:r>
      <w:r w:rsidRPr="00061F69">
        <w:rPr>
          <w:rFonts w:ascii="Times New Roman" w:hAnsi="Times New Roman" w:cs="Times New Roman"/>
          <w:b/>
          <w:smallCaps w:val="0"/>
        </w:rPr>
        <w:t>Niezależny Członek Rady Nadzorczej</w:t>
      </w:r>
      <w:r w:rsidRPr="00061F69">
        <w:rPr>
          <w:rFonts w:ascii="Times New Roman" w:hAnsi="Times New Roman" w:cs="Times New Roman"/>
          <w:smallCaps w:val="0"/>
        </w:rPr>
        <w:t xml:space="preserve">”). Dla ukonstytuowania się Rady Nadzorczej Spółki i pełnienia przez nią swoich obowiązków oraz wykonywania uprawnień </w:t>
      </w:r>
      <w:r w:rsidRPr="00061F69">
        <w:rPr>
          <w:rFonts w:ascii="Times New Roman" w:hAnsi="Times New Roman" w:cs="Times New Roman"/>
          <w:smallCaps w:val="0"/>
        </w:rPr>
        <w:lastRenderedPageBreak/>
        <w:t>wystarczające jest powołanie 5 (pięciu) członków Rady Nadzorczej Spółki. Liczbę członków Rady Nadzorczej danej kaden</w:t>
      </w:r>
      <w:r w:rsidR="006C6E8C">
        <w:rPr>
          <w:rFonts w:ascii="Times New Roman" w:hAnsi="Times New Roman" w:cs="Times New Roman"/>
          <w:smallCaps w:val="0"/>
        </w:rPr>
        <w:t xml:space="preserve">cji określa Walne Zgromadzenie. </w:t>
      </w:r>
      <w:r w:rsidR="006C6E8C">
        <w:rPr>
          <w:rFonts w:ascii="Times New Roman" w:hAnsi="Times New Roman" w:cs="Times New Roman"/>
          <w:smallCaps w:val="0"/>
        </w:rPr>
        <w:tab/>
      </w:r>
    </w:p>
    <w:p w14:paraId="0B592F17"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9.1a</w:t>
      </w:r>
      <w:r w:rsidRPr="00061F69">
        <w:rPr>
          <w:rFonts w:ascii="Times New Roman" w:hAnsi="Times New Roman" w:cs="Times New Roman"/>
          <w:smallCaps w:val="0"/>
        </w:rPr>
        <w:tab/>
        <w:t>Wraz z wyrażeniem zgody na powołanie w skład Rady Nadzorczej, kandydat na Niezależnego Członka Rady Nadzorczej składa na piśmie oświadczenie o spełnianiu kryteriów niezależności, o których mowa w u</w:t>
      </w:r>
      <w:r w:rsidR="006C6E8C">
        <w:rPr>
          <w:rFonts w:ascii="Times New Roman" w:hAnsi="Times New Roman" w:cs="Times New Roman"/>
          <w:smallCaps w:val="0"/>
        </w:rPr>
        <w:t xml:space="preserve">stępie 9.1 niniejszego Statutu. </w:t>
      </w:r>
      <w:r w:rsidR="006C6E8C">
        <w:rPr>
          <w:rFonts w:ascii="Times New Roman" w:hAnsi="Times New Roman" w:cs="Times New Roman"/>
          <w:smallCaps w:val="0"/>
        </w:rPr>
        <w:tab/>
      </w:r>
    </w:p>
    <w:p w14:paraId="0B592F18"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9.1b</w:t>
      </w:r>
      <w:r w:rsidRPr="00061F69">
        <w:rPr>
          <w:rFonts w:ascii="Times New Roman" w:hAnsi="Times New Roman" w:cs="Times New Roman"/>
          <w:smallCaps w:val="0"/>
        </w:rPr>
        <w:tab/>
        <w:t>Niezależny Członek Rady Nadzorczej powinien spełniać kryteria niezależności, o których mowa w ustępie 9.1 niniejszego Statutu, przez cały okres trwania kadencji. Niezależny Członek Rady Nadzorczej, który w trakcie trwania kadencji przestał spełniać którekolwiek z tych kryteriów, zawiadamia o tym na piśmie Zarząd Spółki, niezwłocznie, jednak nie później niż w terminie 3 (trzech) dni od zajścia zdarzenia powodującego zaprzestanie spełniania tych kryteriów l</w:t>
      </w:r>
      <w:r w:rsidR="006C6E8C">
        <w:rPr>
          <w:rFonts w:ascii="Times New Roman" w:hAnsi="Times New Roman" w:cs="Times New Roman"/>
          <w:smallCaps w:val="0"/>
        </w:rPr>
        <w:t>ub powzięcia takiej informacji.</w:t>
      </w:r>
      <w:r w:rsidR="006C6E8C">
        <w:rPr>
          <w:rFonts w:ascii="Times New Roman" w:hAnsi="Times New Roman" w:cs="Times New Roman"/>
          <w:smallCaps w:val="0"/>
        </w:rPr>
        <w:tab/>
      </w:r>
    </w:p>
    <w:p w14:paraId="0B592F19"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9.1c</w:t>
      </w:r>
      <w:r w:rsidRPr="00061F69">
        <w:rPr>
          <w:rFonts w:ascii="Times New Roman" w:hAnsi="Times New Roman" w:cs="Times New Roman"/>
          <w:smallCaps w:val="0"/>
        </w:rPr>
        <w:tab/>
        <w:t>Niespełnienie kryteriów niezależności, o których mowa w ustępie 9.1 niniejszego Statutu, nie powoduje wygaśnięcia mandatu członka Rady Nadzorczej. Niespełnienie powyższych kryteriów przez któregokolwiek z członków Rady Nadzorczej bądź utrata statusu Niezależnego Członka Rady Nadzorczej w trakcie kadencji, nie ma wpływu na zdolność Rady Nadzorczej do wykonywania kompetencji przewidzianych w Kodeksie spółek handl</w:t>
      </w:r>
      <w:r w:rsidR="006C6E8C">
        <w:rPr>
          <w:rFonts w:ascii="Times New Roman" w:hAnsi="Times New Roman" w:cs="Times New Roman"/>
          <w:smallCaps w:val="0"/>
        </w:rPr>
        <w:t xml:space="preserve">owych oraz niniejszym Statucie. </w:t>
      </w:r>
      <w:r w:rsidR="006C6E8C">
        <w:rPr>
          <w:rFonts w:ascii="Times New Roman" w:hAnsi="Times New Roman" w:cs="Times New Roman"/>
          <w:smallCaps w:val="0"/>
        </w:rPr>
        <w:tab/>
      </w:r>
    </w:p>
    <w:p w14:paraId="0B592F1A"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9.2</w:t>
      </w:r>
      <w:r w:rsidRPr="00061F69">
        <w:rPr>
          <w:rFonts w:ascii="Times New Roman" w:hAnsi="Times New Roman" w:cs="Times New Roman"/>
          <w:smallCaps w:val="0"/>
        </w:rPr>
        <w:tab/>
        <w:t>Członkowie Rady Nadzorczej są powoływani i odwoływani w następ</w:t>
      </w:r>
      <w:r w:rsidR="006C6E8C">
        <w:rPr>
          <w:rFonts w:ascii="Times New Roman" w:hAnsi="Times New Roman" w:cs="Times New Roman"/>
          <w:smallCaps w:val="0"/>
        </w:rPr>
        <w:t>ujący sposób:</w:t>
      </w:r>
      <w:r w:rsidR="006C6E8C">
        <w:rPr>
          <w:rFonts w:ascii="Times New Roman" w:hAnsi="Times New Roman" w:cs="Times New Roman"/>
          <w:smallCaps w:val="0"/>
        </w:rPr>
        <w:tab/>
      </w:r>
    </w:p>
    <w:p w14:paraId="0B592F1B" w14:textId="77777777" w:rsidR="00061F69" w:rsidRPr="00061F69" w:rsidRDefault="00061F69" w:rsidP="00EA020D">
      <w:pPr>
        <w:pStyle w:val="Default"/>
        <w:tabs>
          <w:tab w:val="right" w:leader="hyphen" w:pos="9072"/>
        </w:tabs>
        <w:spacing w:line="360" w:lineRule="auto"/>
        <w:ind w:left="1418" w:hanging="709"/>
        <w:jc w:val="both"/>
        <w:rPr>
          <w:rFonts w:ascii="Times New Roman" w:hAnsi="Times New Roman" w:cs="Times New Roman"/>
          <w:smallCaps w:val="0"/>
        </w:rPr>
      </w:pPr>
      <w:r w:rsidRPr="00061F69">
        <w:rPr>
          <w:rFonts w:ascii="Times New Roman" w:hAnsi="Times New Roman" w:cs="Times New Roman"/>
          <w:b/>
          <w:smallCaps w:val="0"/>
        </w:rPr>
        <w:t>9.2.1</w:t>
      </w:r>
      <w:r w:rsidRPr="00061F69">
        <w:rPr>
          <w:rFonts w:ascii="Times New Roman" w:hAnsi="Times New Roman" w:cs="Times New Roman"/>
          <w:smallCaps w:val="0"/>
        </w:rPr>
        <w:tab/>
        <w:t>tak długo, jak akcjonariuszem Spółki posiadającym akcje Spółki reprezentujące ponad 50% ogólnej liczby głosów na walnym zgromadzeniu Spółki jest Polish Enterprise Fund V, L.P., spółka stanu Delaware z siedzibą w Wilmington, 1209 Orange Street, County of New Castle, State of Delaware, USA (</w:t>
      </w:r>
      <w:r w:rsidRPr="00061F69">
        <w:rPr>
          <w:rFonts w:ascii="Times New Roman" w:hAnsi="Times New Roman" w:cs="Times New Roman"/>
          <w:b/>
          <w:smallCaps w:val="0"/>
        </w:rPr>
        <w:t>„PEF V”</w:t>
      </w:r>
      <w:r w:rsidRPr="00061F69">
        <w:rPr>
          <w:rFonts w:ascii="Times New Roman" w:hAnsi="Times New Roman" w:cs="Times New Roman"/>
          <w:smallCaps w:val="0"/>
        </w:rPr>
        <w:t>) lub jakakolwiek spółka (bądź inny podmiot), bezpośrednio lub pośrednio zależna od PEF V w rozumieniu art. 4 § 1 pkt 4 Kodeksu Spółek handlowych (</w:t>
      </w:r>
      <w:r w:rsidRPr="00061F69">
        <w:rPr>
          <w:rFonts w:ascii="Times New Roman" w:hAnsi="Times New Roman" w:cs="Times New Roman"/>
          <w:b/>
          <w:smallCaps w:val="0"/>
        </w:rPr>
        <w:t>„Podmiot Zależny”</w:t>
      </w:r>
      <w:r w:rsidRPr="00061F69">
        <w:rPr>
          <w:rFonts w:ascii="Times New Roman" w:hAnsi="Times New Roman" w:cs="Times New Roman"/>
          <w:smallCaps w:val="0"/>
        </w:rPr>
        <w:t>), odpowiednio PEF V albo Podmiot Zależny, będący takim akcjo</w:t>
      </w:r>
      <w:r w:rsidR="006C6E8C">
        <w:rPr>
          <w:rFonts w:ascii="Times New Roman" w:hAnsi="Times New Roman" w:cs="Times New Roman"/>
          <w:smallCaps w:val="0"/>
        </w:rPr>
        <w:t xml:space="preserve">nariuszem, powołuje i odwołuje: </w:t>
      </w:r>
      <w:r w:rsidR="006C6E8C">
        <w:rPr>
          <w:rFonts w:ascii="Times New Roman" w:hAnsi="Times New Roman" w:cs="Times New Roman"/>
          <w:smallCaps w:val="0"/>
        </w:rPr>
        <w:tab/>
      </w:r>
    </w:p>
    <w:p w14:paraId="0B592F1C" w14:textId="77777777" w:rsidR="00061F69" w:rsidRPr="00061F69" w:rsidRDefault="00061F69" w:rsidP="00EA020D">
      <w:pPr>
        <w:pStyle w:val="Default"/>
        <w:tabs>
          <w:tab w:val="right" w:leader="hyphen" w:pos="9072"/>
        </w:tabs>
        <w:spacing w:line="360" w:lineRule="auto"/>
        <w:ind w:left="2127" w:hanging="713"/>
        <w:jc w:val="both"/>
        <w:rPr>
          <w:rFonts w:ascii="Times New Roman" w:hAnsi="Times New Roman" w:cs="Times New Roman"/>
          <w:smallCaps w:val="0"/>
        </w:rPr>
      </w:pPr>
      <w:r w:rsidRPr="00061F69">
        <w:rPr>
          <w:rFonts w:ascii="Times New Roman" w:hAnsi="Times New Roman" w:cs="Times New Roman"/>
          <w:b/>
          <w:smallCaps w:val="0"/>
        </w:rPr>
        <w:t>(i)</w:t>
      </w:r>
      <w:r w:rsidRPr="00061F69">
        <w:rPr>
          <w:rFonts w:ascii="Times New Roman" w:hAnsi="Times New Roman" w:cs="Times New Roman"/>
          <w:smallCaps w:val="0"/>
        </w:rPr>
        <w:tab/>
        <w:t xml:space="preserve">3 (trzech) członków Rady Nadzorczej, w tym Przewodniczącego – </w:t>
      </w:r>
      <w:r w:rsidRPr="00061F69">
        <w:rPr>
          <w:rFonts w:ascii="Times New Roman" w:hAnsi="Times New Roman" w:cs="Times New Roman"/>
          <w:smallCaps w:val="0"/>
        </w:rPr>
        <w:br/>
        <w:t>w przypadku gdy Rada Nadzorcza l</w:t>
      </w:r>
      <w:r w:rsidR="006C6E8C">
        <w:rPr>
          <w:rFonts w:ascii="Times New Roman" w:hAnsi="Times New Roman" w:cs="Times New Roman"/>
          <w:smallCaps w:val="0"/>
        </w:rPr>
        <w:t>iczy 5 (pięciu) członków,</w:t>
      </w:r>
      <w:r w:rsidR="006C6E8C">
        <w:rPr>
          <w:rFonts w:ascii="Times New Roman" w:hAnsi="Times New Roman" w:cs="Times New Roman"/>
          <w:smallCaps w:val="0"/>
        </w:rPr>
        <w:tab/>
      </w:r>
    </w:p>
    <w:p w14:paraId="0B592F1D" w14:textId="77777777" w:rsidR="00061F69" w:rsidRPr="00061F69" w:rsidRDefault="00061F69" w:rsidP="00EA020D">
      <w:pPr>
        <w:pStyle w:val="Default"/>
        <w:tabs>
          <w:tab w:val="right" w:leader="hyphen" w:pos="9072"/>
        </w:tabs>
        <w:spacing w:line="360" w:lineRule="auto"/>
        <w:ind w:left="2127" w:hanging="709"/>
        <w:jc w:val="both"/>
        <w:rPr>
          <w:rFonts w:ascii="Times New Roman" w:hAnsi="Times New Roman" w:cs="Times New Roman"/>
          <w:smallCaps w:val="0"/>
        </w:rPr>
      </w:pPr>
      <w:r w:rsidRPr="00061F69">
        <w:rPr>
          <w:rFonts w:ascii="Times New Roman" w:hAnsi="Times New Roman" w:cs="Times New Roman"/>
          <w:b/>
          <w:smallCaps w:val="0"/>
        </w:rPr>
        <w:t>(ii)</w:t>
      </w:r>
      <w:r w:rsidRPr="00061F69">
        <w:rPr>
          <w:rFonts w:ascii="Times New Roman" w:hAnsi="Times New Roman" w:cs="Times New Roman"/>
          <w:smallCaps w:val="0"/>
        </w:rPr>
        <w:tab/>
        <w:t xml:space="preserve">4 (czterech) członków Rady Nadzorczej, w tym Przewodniczącego – </w:t>
      </w:r>
      <w:r w:rsidRPr="00061F69">
        <w:rPr>
          <w:rFonts w:ascii="Times New Roman" w:hAnsi="Times New Roman" w:cs="Times New Roman"/>
          <w:smallCaps w:val="0"/>
        </w:rPr>
        <w:br/>
        <w:t>w przypadku gdy Rada Nadzorcza liczy 6 (sześciu) bą</w:t>
      </w:r>
      <w:r w:rsidR="006C6E8C">
        <w:rPr>
          <w:rFonts w:ascii="Times New Roman" w:hAnsi="Times New Roman" w:cs="Times New Roman"/>
          <w:smallCaps w:val="0"/>
        </w:rPr>
        <w:t xml:space="preserve">dź 7 (siedmiu) członków, </w:t>
      </w:r>
      <w:r w:rsidR="006C6E8C">
        <w:rPr>
          <w:rFonts w:ascii="Times New Roman" w:hAnsi="Times New Roman" w:cs="Times New Roman"/>
          <w:smallCaps w:val="0"/>
        </w:rPr>
        <w:tab/>
      </w:r>
    </w:p>
    <w:p w14:paraId="0B592F1E" w14:textId="77777777" w:rsidR="00061F69" w:rsidRPr="00061F69" w:rsidRDefault="00061F69" w:rsidP="00EA020D">
      <w:pPr>
        <w:pStyle w:val="Default"/>
        <w:tabs>
          <w:tab w:val="right" w:leader="hyphen" w:pos="9072"/>
        </w:tabs>
        <w:spacing w:line="360" w:lineRule="auto"/>
        <w:ind w:left="1418"/>
        <w:jc w:val="both"/>
        <w:rPr>
          <w:rFonts w:ascii="Times New Roman" w:hAnsi="Times New Roman" w:cs="Times New Roman"/>
          <w:smallCaps w:val="0"/>
        </w:rPr>
      </w:pPr>
      <w:r w:rsidRPr="00061F69">
        <w:rPr>
          <w:rFonts w:ascii="Times New Roman" w:hAnsi="Times New Roman" w:cs="Times New Roman"/>
          <w:smallCaps w:val="0"/>
        </w:rPr>
        <w:t>– natomiast pozostali członkowie Rady Nadzorczej, w tym Wiceprzewodniczący, są powoływani i odwoływ</w:t>
      </w:r>
      <w:r w:rsidR="006C6E8C">
        <w:rPr>
          <w:rFonts w:ascii="Times New Roman" w:hAnsi="Times New Roman" w:cs="Times New Roman"/>
          <w:smallCaps w:val="0"/>
        </w:rPr>
        <w:t xml:space="preserve">ani przez Walne Zgromadzenie; </w:t>
      </w:r>
      <w:r w:rsidR="006C6E8C">
        <w:rPr>
          <w:rFonts w:ascii="Times New Roman" w:hAnsi="Times New Roman" w:cs="Times New Roman"/>
          <w:smallCaps w:val="0"/>
        </w:rPr>
        <w:tab/>
      </w:r>
    </w:p>
    <w:p w14:paraId="0B592F1F" w14:textId="77777777" w:rsidR="00061F69" w:rsidRPr="00061F69" w:rsidRDefault="00061F69" w:rsidP="00EA020D">
      <w:pPr>
        <w:pStyle w:val="Default"/>
        <w:tabs>
          <w:tab w:val="right" w:leader="hyphen" w:pos="9072"/>
        </w:tabs>
        <w:spacing w:line="360" w:lineRule="auto"/>
        <w:ind w:left="1418" w:hanging="709"/>
        <w:jc w:val="both"/>
        <w:rPr>
          <w:rFonts w:ascii="Times New Roman" w:hAnsi="Times New Roman" w:cs="Times New Roman"/>
          <w:smallCaps w:val="0"/>
        </w:rPr>
      </w:pPr>
      <w:r w:rsidRPr="00061F69">
        <w:rPr>
          <w:rFonts w:ascii="Times New Roman" w:hAnsi="Times New Roman" w:cs="Times New Roman"/>
          <w:b/>
          <w:smallCaps w:val="0"/>
        </w:rPr>
        <w:lastRenderedPageBreak/>
        <w:t>9.2.2</w:t>
      </w:r>
      <w:r w:rsidRPr="00061F69">
        <w:rPr>
          <w:rFonts w:ascii="Times New Roman" w:hAnsi="Times New Roman" w:cs="Times New Roman"/>
          <w:smallCaps w:val="0"/>
        </w:rPr>
        <w:tab/>
        <w:t>tak długo, jak akcjonariuszem Spółki posiadającym akcje Spółki reprezentujące ponad 20% ogólnej liczby głosów na walnym zgromadzeniu jest PEF V albo Podmiot Zależny, odpowiednio PEF V albo Podmiot Zależny, będący takim akcjonariuszem, pow</w:t>
      </w:r>
      <w:r w:rsidR="006C6E8C">
        <w:rPr>
          <w:rFonts w:ascii="Times New Roman" w:hAnsi="Times New Roman" w:cs="Times New Roman"/>
          <w:smallCaps w:val="0"/>
        </w:rPr>
        <w:t xml:space="preserve">ołuje i odwołuje: </w:t>
      </w:r>
      <w:r w:rsidR="006C6E8C">
        <w:rPr>
          <w:rFonts w:ascii="Times New Roman" w:hAnsi="Times New Roman" w:cs="Times New Roman"/>
          <w:smallCaps w:val="0"/>
        </w:rPr>
        <w:tab/>
      </w:r>
    </w:p>
    <w:p w14:paraId="0B592F20" w14:textId="77777777" w:rsidR="00061F69" w:rsidRPr="00061F69" w:rsidRDefault="00061F69" w:rsidP="00EA020D">
      <w:pPr>
        <w:pStyle w:val="Default"/>
        <w:tabs>
          <w:tab w:val="right" w:leader="hyphen" w:pos="9072"/>
        </w:tabs>
        <w:spacing w:line="360" w:lineRule="auto"/>
        <w:ind w:left="2127" w:hanging="709"/>
        <w:jc w:val="both"/>
        <w:rPr>
          <w:rFonts w:ascii="Times New Roman" w:hAnsi="Times New Roman" w:cs="Times New Roman"/>
          <w:smallCaps w:val="0"/>
        </w:rPr>
      </w:pPr>
      <w:r w:rsidRPr="00061F69">
        <w:rPr>
          <w:rFonts w:ascii="Times New Roman" w:hAnsi="Times New Roman" w:cs="Times New Roman"/>
          <w:b/>
          <w:smallCaps w:val="0"/>
        </w:rPr>
        <w:t>(i)</w:t>
      </w:r>
      <w:r w:rsidRPr="00061F69">
        <w:rPr>
          <w:rFonts w:ascii="Times New Roman" w:hAnsi="Times New Roman" w:cs="Times New Roman"/>
          <w:smallCaps w:val="0"/>
        </w:rPr>
        <w:tab/>
        <w:t xml:space="preserve">2 (dwóch) członków Rady Nadzorczej, w tym Przewodniczącego – </w:t>
      </w:r>
      <w:r w:rsidRPr="00061F69">
        <w:rPr>
          <w:rFonts w:ascii="Times New Roman" w:hAnsi="Times New Roman" w:cs="Times New Roman"/>
          <w:smallCaps w:val="0"/>
        </w:rPr>
        <w:br/>
        <w:t xml:space="preserve">w przypadku gdy Rada Nadzorcza liczy </w:t>
      </w:r>
      <w:r w:rsidR="006C6E8C">
        <w:rPr>
          <w:rFonts w:ascii="Times New Roman" w:hAnsi="Times New Roman" w:cs="Times New Roman"/>
          <w:smallCaps w:val="0"/>
        </w:rPr>
        <w:t xml:space="preserve">5 (pięciu) członków, </w:t>
      </w:r>
      <w:r w:rsidR="006C6E8C">
        <w:rPr>
          <w:rFonts w:ascii="Times New Roman" w:hAnsi="Times New Roman" w:cs="Times New Roman"/>
          <w:smallCaps w:val="0"/>
        </w:rPr>
        <w:tab/>
      </w:r>
    </w:p>
    <w:p w14:paraId="0B592F21" w14:textId="77777777" w:rsidR="00061F69" w:rsidRPr="00061F69" w:rsidRDefault="00061F69" w:rsidP="00EA020D">
      <w:pPr>
        <w:pStyle w:val="Default"/>
        <w:tabs>
          <w:tab w:val="right" w:leader="hyphen" w:pos="9072"/>
        </w:tabs>
        <w:spacing w:line="360" w:lineRule="auto"/>
        <w:ind w:left="2127" w:hanging="713"/>
        <w:jc w:val="both"/>
        <w:rPr>
          <w:rFonts w:ascii="Times New Roman" w:hAnsi="Times New Roman" w:cs="Times New Roman"/>
          <w:smallCaps w:val="0"/>
        </w:rPr>
      </w:pPr>
      <w:r w:rsidRPr="00061F69">
        <w:rPr>
          <w:rFonts w:ascii="Times New Roman" w:hAnsi="Times New Roman" w:cs="Times New Roman"/>
          <w:b/>
          <w:smallCaps w:val="0"/>
        </w:rPr>
        <w:t>(ii)</w:t>
      </w:r>
      <w:r w:rsidRPr="00061F69">
        <w:rPr>
          <w:rFonts w:ascii="Times New Roman" w:hAnsi="Times New Roman" w:cs="Times New Roman"/>
          <w:smallCaps w:val="0"/>
        </w:rPr>
        <w:tab/>
        <w:t xml:space="preserve">3 (czterech) członków Rady Nadzorczej, w tym Przewodniczącego – </w:t>
      </w:r>
      <w:r w:rsidRPr="00061F69">
        <w:rPr>
          <w:rFonts w:ascii="Times New Roman" w:hAnsi="Times New Roman" w:cs="Times New Roman"/>
          <w:smallCaps w:val="0"/>
        </w:rPr>
        <w:br/>
        <w:t>w przypadku gdy Rada Nadzorcza liczy 6 (sze</w:t>
      </w:r>
      <w:r w:rsidR="006C6E8C">
        <w:rPr>
          <w:rFonts w:ascii="Times New Roman" w:hAnsi="Times New Roman" w:cs="Times New Roman"/>
          <w:smallCaps w:val="0"/>
        </w:rPr>
        <w:t xml:space="preserve">ściu) bądź 7 (siedmiu) członków </w:t>
      </w:r>
      <w:r w:rsidR="006C6E8C">
        <w:rPr>
          <w:rFonts w:ascii="Times New Roman" w:hAnsi="Times New Roman" w:cs="Times New Roman"/>
          <w:smallCaps w:val="0"/>
        </w:rPr>
        <w:tab/>
      </w:r>
    </w:p>
    <w:p w14:paraId="0B592F22" w14:textId="77777777" w:rsidR="00061F69" w:rsidRPr="00061F69" w:rsidRDefault="00061F69" w:rsidP="00EA020D">
      <w:pPr>
        <w:pStyle w:val="Default"/>
        <w:tabs>
          <w:tab w:val="right" w:leader="hyphen" w:pos="9072"/>
        </w:tabs>
        <w:spacing w:line="360" w:lineRule="auto"/>
        <w:ind w:left="1418" w:firstLine="4"/>
        <w:jc w:val="both"/>
        <w:rPr>
          <w:rFonts w:ascii="Times New Roman" w:hAnsi="Times New Roman" w:cs="Times New Roman"/>
          <w:smallCaps w:val="0"/>
        </w:rPr>
      </w:pPr>
      <w:r w:rsidRPr="00061F69">
        <w:rPr>
          <w:rFonts w:ascii="Times New Roman" w:hAnsi="Times New Roman" w:cs="Times New Roman"/>
          <w:smallCaps w:val="0"/>
        </w:rPr>
        <w:t>– natomiast pozostali członkowie Rady Nadzorczej, w tym Wiceprzewodniczący, są powoływani i odwoł</w:t>
      </w:r>
      <w:r w:rsidR="006C6E8C">
        <w:rPr>
          <w:rFonts w:ascii="Times New Roman" w:hAnsi="Times New Roman" w:cs="Times New Roman"/>
          <w:smallCaps w:val="0"/>
        </w:rPr>
        <w:t xml:space="preserve">ywani przez Walne Zgromadzenie. </w:t>
      </w:r>
      <w:r w:rsidR="006C6E8C">
        <w:rPr>
          <w:rFonts w:ascii="Times New Roman" w:hAnsi="Times New Roman" w:cs="Times New Roman"/>
          <w:smallCaps w:val="0"/>
        </w:rPr>
        <w:tab/>
      </w:r>
    </w:p>
    <w:p w14:paraId="0B592F23"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9.2a</w:t>
      </w:r>
      <w:r w:rsidRPr="00061F69">
        <w:rPr>
          <w:rFonts w:ascii="Times New Roman" w:hAnsi="Times New Roman" w:cs="Times New Roman"/>
          <w:smallCaps w:val="0"/>
        </w:rPr>
        <w:tab/>
        <w:t>Jeżeli akcje Spółki posiada więcej niż jeden Podmiot Zależny, akcje te podlegają zsumowaniu, a uprawnienia osobiste przyznane w ustępach 9.2.1 i 9.2.2 niniejszego Statutu, są wykonywane przez wszystkie te Podmioty Zależne.</w:t>
      </w:r>
      <w:r w:rsidR="006C6E8C">
        <w:rPr>
          <w:rFonts w:ascii="Times New Roman" w:hAnsi="Times New Roman" w:cs="Times New Roman"/>
          <w:smallCaps w:val="0"/>
        </w:rPr>
        <w:tab/>
      </w:r>
    </w:p>
    <w:p w14:paraId="0B592F24"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9.3</w:t>
      </w:r>
      <w:r w:rsidRPr="00061F69">
        <w:rPr>
          <w:rFonts w:ascii="Times New Roman" w:hAnsi="Times New Roman" w:cs="Times New Roman"/>
          <w:smallCaps w:val="0"/>
        </w:rPr>
        <w:tab/>
        <w:t>W przypadku wygaśnięcia przyznanych w niniejszym Statucie uprawnień osobistych, o których mowa w ustępach 9.2.1 i 9.2.2 niniejszego Statutu, wszyscy członkowie Rady Nadzorczej powoływani i odwoływani przez PEF V lub Podmiot Zależny będą powoływani i odwoływani przez Walne Zgromadzenie.</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25"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9.4</w:t>
      </w:r>
      <w:r w:rsidRPr="00061F69">
        <w:rPr>
          <w:rFonts w:ascii="Times New Roman" w:hAnsi="Times New Roman" w:cs="Times New Roman"/>
          <w:smallCaps w:val="0"/>
        </w:rPr>
        <w:tab/>
        <w:t>Powołanie i odwołanie członka Rady Nadzorczej przez PEF V albo Podmiot Zależny następuje w drodze pisemnego oświadczenia skierowanego do Zarządu Spółki oraz zainteresowanej osoby, i jest skuteczne od daty złożenia takiego oświadczenia Zarządowi Sp</w:t>
      </w:r>
      <w:r w:rsidR="006C6E8C">
        <w:rPr>
          <w:rFonts w:ascii="Times New Roman" w:hAnsi="Times New Roman" w:cs="Times New Roman"/>
          <w:smallCaps w:val="0"/>
        </w:rPr>
        <w:t xml:space="preserve">ółki na adres siedziby Spółki. </w:t>
      </w:r>
      <w:r w:rsidR="006C6E8C">
        <w:rPr>
          <w:rFonts w:ascii="Times New Roman" w:hAnsi="Times New Roman" w:cs="Times New Roman"/>
          <w:smallCaps w:val="0"/>
        </w:rPr>
        <w:tab/>
      </w:r>
    </w:p>
    <w:p w14:paraId="0B592F26"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9.5</w:t>
      </w:r>
      <w:r w:rsidRPr="00061F69">
        <w:rPr>
          <w:rFonts w:ascii="Times New Roman" w:hAnsi="Times New Roman" w:cs="Times New Roman"/>
          <w:smallCaps w:val="0"/>
        </w:rPr>
        <w:tab/>
        <w:t>Kadencja członków Rady Nadzorczej trwa 3 (trzy) lata. Członków Rady Nadzorczej powołuje się na okres wspólnej kadencji.</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27"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9.6</w:t>
      </w:r>
      <w:r w:rsidRPr="00061F69">
        <w:rPr>
          <w:rFonts w:ascii="Times New Roman" w:hAnsi="Times New Roman" w:cs="Times New Roman"/>
          <w:smallCaps w:val="0"/>
        </w:rPr>
        <w:tab/>
        <w:t>Rada Nadzorcza może powoływać komisje lub komitety, zarówno stałe jak i do wyjaśnienia poszczególnych kwestii – określając organizacją, sposób działania i szczegółowe kompetencje tych komisji i komitetów – o ile przedmiot prac danej komisji lub komitetu mieści się w zakresie kompetencji Rady Nadzorczej, przy czym w ramach Rady Nadzorczej powołuje się jako</w:t>
      </w:r>
      <w:r w:rsidR="006C6E8C">
        <w:rPr>
          <w:rFonts w:ascii="Times New Roman" w:hAnsi="Times New Roman" w:cs="Times New Roman"/>
          <w:smallCaps w:val="0"/>
        </w:rPr>
        <w:t xml:space="preserve"> komitety stale: </w:t>
      </w:r>
      <w:r w:rsidR="006C6E8C">
        <w:rPr>
          <w:rFonts w:ascii="Times New Roman" w:hAnsi="Times New Roman" w:cs="Times New Roman"/>
          <w:smallCaps w:val="0"/>
        </w:rPr>
        <w:tab/>
      </w:r>
    </w:p>
    <w:p w14:paraId="0B592F28" w14:textId="77777777" w:rsidR="00061F69" w:rsidRPr="00061F69" w:rsidRDefault="00061F69" w:rsidP="00EA020D">
      <w:pPr>
        <w:pStyle w:val="Default"/>
        <w:tabs>
          <w:tab w:val="right" w:leader="hyphen" w:pos="9072"/>
        </w:tabs>
        <w:spacing w:line="360" w:lineRule="auto"/>
        <w:ind w:left="1418" w:hanging="709"/>
        <w:jc w:val="both"/>
        <w:rPr>
          <w:rFonts w:ascii="Times New Roman" w:hAnsi="Times New Roman" w:cs="Times New Roman"/>
          <w:smallCaps w:val="0"/>
        </w:rPr>
      </w:pPr>
      <w:r w:rsidRPr="00061F69">
        <w:rPr>
          <w:rFonts w:ascii="Times New Roman" w:hAnsi="Times New Roman" w:cs="Times New Roman"/>
          <w:b/>
          <w:smallCaps w:val="0"/>
        </w:rPr>
        <w:t>9.6.1</w:t>
      </w:r>
      <w:r w:rsidRPr="00061F69">
        <w:rPr>
          <w:rFonts w:ascii="Times New Roman" w:hAnsi="Times New Roman" w:cs="Times New Roman"/>
          <w:smallCaps w:val="0"/>
        </w:rPr>
        <w:tab/>
        <w:t>Komitet Audytu, którego działalność jest regulowana przepisami stosownej ustawy, właściwy w szczególności w sprawach nadzoru nad sprawozdawczością finansową Spółki i procesem badania</w:t>
      </w:r>
      <w:r w:rsidR="006C6E8C">
        <w:rPr>
          <w:rFonts w:ascii="Times New Roman" w:hAnsi="Times New Roman" w:cs="Times New Roman"/>
          <w:smallCaps w:val="0"/>
        </w:rPr>
        <w:t xml:space="preserve"> sprawozdań finansowych Spółki; </w:t>
      </w:r>
      <w:r w:rsidR="006C6E8C">
        <w:rPr>
          <w:rFonts w:ascii="Times New Roman" w:hAnsi="Times New Roman" w:cs="Times New Roman"/>
          <w:smallCaps w:val="0"/>
        </w:rPr>
        <w:tab/>
      </w:r>
    </w:p>
    <w:p w14:paraId="0B592F29" w14:textId="77777777" w:rsidR="00061F69" w:rsidRPr="00061F69" w:rsidRDefault="00061F69" w:rsidP="00EA020D">
      <w:pPr>
        <w:pStyle w:val="Default"/>
        <w:tabs>
          <w:tab w:val="right" w:leader="hyphen" w:pos="9072"/>
        </w:tabs>
        <w:spacing w:line="360" w:lineRule="auto"/>
        <w:ind w:left="1418" w:hanging="709"/>
        <w:jc w:val="both"/>
        <w:rPr>
          <w:rFonts w:ascii="Times New Roman" w:hAnsi="Times New Roman" w:cs="Times New Roman"/>
          <w:smallCaps w:val="0"/>
        </w:rPr>
      </w:pPr>
      <w:r w:rsidRPr="00061F69">
        <w:rPr>
          <w:rFonts w:ascii="Times New Roman" w:hAnsi="Times New Roman" w:cs="Times New Roman"/>
          <w:b/>
          <w:smallCaps w:val="0"/>
        </w:rPr>
        <w:lastRenderedPageBreak/>
        <w:t>9.6.2</w:t>
      </w:r>
      <w:r w:rsidRPr="00061F69">
        <w:rPr>
          <w:rFonts w:ascii="Times New Roman" w:hAnsi="Times New Roman" w:cs="Times New Roman"/>
          <w:smallCaps w:val="0"/>
        </w:rPr>
        <w:tab/>
        <w:t xml:space="preserve">Komitet Wynagrodzeń, właściwy w szczególności w sprawach nadzoru nad sposobem i formą wynagradzania członków Zarządu Spółki oraz kwestiami wprowadzania w </w:t>
      </w:r>
      <w:r w:rsidR="006C6E8C">
        <w:rPr>
          <w:rFonts w:ascii="Times New Roman" w:hAnsi="Times New Roman" w:cs="Times New Roman"/>
          <w:smallCaps w:val="0"/>
        </w:rPr>
        <w:t xml:space="preserve">Spółce programów motywacyjnych. </w:t>
      </w:r>
      <w:r w:rsidR="006C6E8C">
        <w:rPr>
          <w:rFonts w:ascii="Times New Roman" w:hAnsi="Times New Roman" w:cs="Times New Roman"/>
          <w:smallCaps w:val="0"/>
        </w:rPr>
        <w:tab/>
      </w:r>
    </w:p>
    <w:p w14:paraId="0B592F2A"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9.7</w:t>
      </w:r>
      <w:r w:rsidRPr="00061F69">
        <w:rPr>
          <w:rFonts w:ascii="Times New Roman" w:hAnsi="Times New Roman" w:cs="Times New Roman"/>
          <w:smallCaps w:val="0"/>
        </w:rPr>
        <w:tab/>
        <w:t>Organizacją i tryb działania Rady Nadzorczej określa szczegółowo Regulamin Rady Nadzorczej, uchwalony przez Radą Nadzorczą i zatwierdzony przez Walne Zgromadzenie. Nieuchwalenie przez Radą Nadzorczą bądź niezatwierdzenie przez Walne Zgromadzenie Regulaminu Rady Nadzorczej nie ma wpływu na ważność obrad Rady Nadzorczej lub uchwal pode</w:t>
      </w:r>
      <w:r w:rsidR="006C6E8C">
        <w:rPr>
          <w:rFonts w:ascii="Times New Roman" w:hAnsi="Times New Roman" w:cs="Times New Roman"/>
          <w:smallCaps w:val="0"/>
        </w:rPr>
        <w:t xml:space="preserve">jmowanych przez Radę Nadzorczą. </w:t>
      </w:r>
      <w:r w:rsidR="006C6E8C">
        <w:rPr>
          <w:rFonts w:ascii="Times New Roman" w:hAnsi="Times New Roman" w:cs="Times New Roman"/>
          <w:smallCaps w:val="0"/>
        </w:rPr>
        <w:tab/>
      </w:r>
    </w:p>
    <w:p w14:paraId="0B592F2B"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9.8</w:t>
      </w:r>
      <w:r w:rsidRPr="00061F69">
        <w:rPr>
          <w:rFonts w:ascii="Times New Roman" w:hAnsi="Times New Roman" w:cs="Times New Roman"/>
          <w:smallCaps w:val="0"/>
        </w:rPr>
        <w:tab/>
        <w:t>Posiedzenie Rady Nadzorczej zwołuje i przewodniczy nim Przewodniczący, a w razie jego nieobecności Wiceprzewodniczący.</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2C"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9.9</w:t>
      </w:r>
      <w:r w:rsidRPr="00061F69">
        <w:rPr>
          <w:rFonts w:ascii="Times New Roman" w:hAnsi="Times New Roman" w:cs="Times New Roman"/>
          <w:smallCaps w:val="0"/>
        </w:rPr>
        <w:tab/>
        <w:t>Posiedzenie Rady Nadzorczej może być zwyczajne albo nadzwyczajne. Zwyczajne posiedzenia powinny się odbyć co najmniej cztery razy w roku obrotowym. Nadzwyczajne posiedzenie mo</w:t>
      </w:r>
      <w:r w:rsidR="006C6E8C">
        <w:rPr>
          <w:rFonts w:ascii="Times New Roman" w:hAnsi="Times New Roman" w:cs="Times New Roman"/>
          <w:smallCaps w:val="0"/>
        </w:rPr>
        <w:t xml:space="preserve">że być zwołane w każdej chwili. </w:t>
      </w:r>
      <w:r w:rsidR="006C6E8C">
        <w:rPr>
          <w:rFonts w:ascii="Times New Roman" w:hAnsi="Times New Roman" w:cs="Times New Roman"/>
          <w:smallCaps w:val="0"/>
        </w:rPr>
        <w:tab/>
      </w:r>
    </w:p>
    <w:p w14:paraId="0B592F2D" w14:textId="77777777" w:rsidR="00061F69" w:rsidRPr="00061F69" w:rsidRDefault="00061F69" w:rsidP="00C659D5">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9.10</w:t>
      </w:r>
      <w:r w:rsidRPr="00061F69">
        <w:rPr>
          <w:rFonts w:ascii="Times New Roman" w:hAnsi="Times New Roman" w:cs="Times New Roman"/>
          <w:smallCaps w:val="0"/>
        </w:rPr>
        <w:tab/>
        <w:t xml:space="preserve">Przewodniczący Rady Nadzorczej lub w razie jego </w:t>
      </w:r>
      <w:r w:rsidR="00C659D5">
        <w:rPr>
          <w:rFonts w:ascii="Times New Roman" w:hAnsi="Times New Roman" w:cs="Times New Roman"/>
          <w:smallCaps w:val="0"/>
        </w:rPr>
        <w:t xml:space="preserve">nieobecności Wiceprzewodniczący </w:t>
      </w:r>
      <w:r w:rsidRPr="00061F69">
        <w:rPr>
          <w:rFonts w:ascii="Times New Roman" w:hAnsi="Times New Roman" w:cs="Times New Roman"/>
          <w:smallCaps w:val="0"/>
        </w:rPr>
        <w:t>zwołuje posiedzenie Rady Nadzorczej z własnej inicjatywy lub na pisemny wniosek Zarządu Spółki lub członka Rady Nadzorczej. Posiedzenie powinno być zwołane w ciągu 2 (dwóch) tygodni od dnia złożenia wniosku. Posiedzenia Rady Nadzorczej zwołuje się listami poleconymi wysłanymi co najmniej na 7 (siedem) dni przed planowanym terminem posiedzenia, z jednoczesnym dodatkowym powiadomieniem przez telefaks lub pocztą elektroniczną tych członków Rady Nadzorczej, którzy przekazali Spółce numer telefaksu albo adres poczty elektronicznej, chyba że wszyscy członkowie Rady Nadzorczej wyrażą zgodę na odbycie posiedzenia bez wcześniejszego zachowania powyższego siedmiodniowego terminu powiadomienia. W przypadku, gdy Przewodniczący lub w razie jego nieobecności Wiceprzewodniczący nie zwoła posiedzenia Rady Nadzorczej na zasadach określonych w zdaniach poprzedzających, wówczas wnioskodawca może samodzielnie zwołać posiedzenie Rady Nadzorczej w terminie 7 (siedmiu) dni od upływu terminu wskazanego powyżej, zgodnie z zasadami wskazanymi w</w:t>
      </w:r>
      <w:r w:rsidR="006C6E8C">
        <w:rPr>
          <w:rFonts w:ascii="Times New Roman" w:hAnsi="Times New Roman" w:cs="Times New Roman"/>
          <w:smallCaps w:val="0"/>
        </w:rPr>
        <w:t xml:space="preserve"> niniejszym ustępie. </w:t>
      </w:r>
      <w:r w:rsidR="006C6E8C">
        <w:rPr>
          <w:rFonts w:ascii="Times New Roman" w:hAnsi="Times New Roman" w:cs="Times New Roman"/>
          <w:smallCaps w:val="0"/>
        </w:rPr>
        <w:tab/>
      </w:r>
    </w:p>
    <w:p w14:paraId="0B592F2E"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9.11</w:t>
      </w:r>
      <w:r w:rsidRPr="00061F69">
        <w:rPr>
          <w:rFonts w:ascii="Times New Roman" w:hAnsi="Times New Roman" w:cs="Times New Roman"/>
          <w:smallCaps w:val="0"/>
        </w:rPr>
        <w:tab/>
        <w:t xml:space="preserve">Z zastrzeżeniem postanowień Kodeksu spółek handlowych członkowie Rady Nadzorczej mogą brać udział w podejmowaniu uchwał Rady Nadzorczej oddając swój głos na piśmie za pośrednictwem innego członka Rady Nadzorczej. Oddanie głosu na piśmie nie może dotyczyć spraw wprowadzonych do porządku obrad na posiedzeniu Rady Nadzorczej. Rada Nadzorcza może podejmować uchwały w trybie pisemnym lub przy wykorzystaniu środków bezpośredniego porozumiewania się na odległość </w:t>
      </w:r>
      <w:r w:rsidRPr="00061F69">
        <w:rPr>
          <w:rFonts w:ascii="Times New Roman" w:hAnsi="Times New Roman" w:cs="Times New Roman"/>
          <w:smallCaps w:val="0"/>
        </w:rPr>
        <w:lastRenderedPageBreak/>
        <w:t>(telefonicznie lub w inny sposób gwarantujący możliwość jednoczesnego porozumiewania się ze sobą wszystkim członkom Rady Nadzorczej). Uchwała podjęta w powyższy sposób jest ważna tylko wtedy, gdy wszyscy członkowie Rady Nadzorczej zostali powiadomieni o treści projektu uchwały w trybie określonym w ustępie 9.10 niniejszego Statutu. Wszystkie podejmowane przez Radę Nadzorczą uchwały są protokołowane, a protokół jest każdorazowo podpisywany przez Przewodniczącego bądź Wiceprzewodniczącego Rady Nadzorczej oraz protokolanta.</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2F"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9.12</w:t>
      </w:r>
      <w:r w:rsidRPr="00061F69">
        <w:rPr>
          <w:rFonts w:ascii="Times New Roman" w:hAnsi="Times New Roman" w:cs="Times New Roman"/>
          <w:smallCaps w:val="0"/>
        </w:rPr>
        <w:tab/>
        <w:t>Dla ważności uchwał Rady Nadzorczej wymagane jest zaproszenie na posiedzenie wszystkich członków Rady Nadzorczej oraz obecność na posiedzeniu co najmniej połowy jej członków.</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30"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9.13</w:t>
      </w:r>
      <w:r w:rsidRPr="00061F69">
        <w:rPr>
          <w:rFonts w:ascii="Times New Roman" w:hAnsi="Times New Roman" w:cs="Times New Roman"/>
          <w:smallCaps w:val="0"/>
        </w:rPr>
        <w:tab/>
        <w:t>Z zastrzeżeniem wyjątków przewidzianych w niniejszym Statucie do podjęcia uchwały przez Radę Nadzorczą Spółki wymagana jest zwykła większość głosów. W przypadku równej liczby głosów rozstrzyga głos Pr</w:t>
      </w:r>
      <w:r w:rsidR="006C6E8C">
        <w:rPr>
          <w:rFonts w:ascii="Times New Roman" w:hAnsi="Times New Roman" w:cs="Times New Roman"/>
          <w:smallCaps w:val="0"/>
        </w:rPr>
        <w:t>zewodniczącego Rady Nadzorczej.</w:t>
      </w:r>
      <w:r w:rsidR="006C6E8C">
        <w:rPr>
          <w:rFonts w:ascii="Times New Roman" w:hAnsi="Times New Roman" w:cs="Times New Roman"/>
          <w:smallCaps w:val="0"/>
        </w:rPr>
        <w:tab/>
      </w:r>
    </w:p>
    <w:p w14:paraId="0B592F31" w14:textId="77777777" w:rsidR="00061F69" w:rsidRPr="00061F69" w:rsidRDefault="00061F69" w:rsidP="006C6E8C">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9.14</w:t>
      </w:r>
      <w:r w:rsidRPr="00061F69">
        <w:rPr>
          <w:rFonts w:ascii="Times New Roman" w:hAnsi="Times New Roman" w:cs="Times New Roman"/>
          <w:smallCaps w:val="0"/>
        </w:rPr>
        <w:tab/>
        <w:t>Wynagrodzenie członków Rady Nadzorc</w:t>
      </w:r>
      <w:r w:rsidR="006C6E8C">
        <w:rPr>
          <w:rFonts w:ascii="Times New Roman" w:hAnsi="Times New Roman" w:cs="Times New Roman"/>
          <w:smallCaps w:val="0"/>
        </w:rPr>
        <w:t>zej określa Walne Zgromadzenie.</w:t>
      </w:r>
      <w:r w:rsidR="006C6E8C">
        <w:rPr>
          <w:rFonts w:ascii="Times New Roman" w:hAnsi="Times New Roman" w:cs="Times New Roman"/>
          <w:smallCaps w:val="0"/>
        </w:rPr>
        <w:tab/>
      </w:r>
    </w:p>
    <w:p w14:paraId="0B592F32"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9.15</w:t>
      </w:r>
      <w:r w:rsidRPr="00061F69">
        <w:rPr>
          <w:rFonts w:ascii="Times New Roman" w:hAnsi="Times New Roman" w:cs="Times New Roman"/>
          <w:smallCaps w:val="0"/>
        </w:rPr>
        <w:tab/>
        <w:t>Rada Nadzorcza może delegować jednego lub kilku spośród swoich członków do indywidualnego wykonywania czynności nadzorczych.</w:t>
      </w:r>
      <w:r w:rsidR="006C6E8C">
        <w:rPr>
          <w:rFonts w:ascii="Times New Roman" w:hAnsi="Times New Roman" w:cs="Times New Roman"/>
          <w:smallCaps w:val="0"/>
        </w:rPr>
        <w:t xml:space="preserve"> </w:t>
      </w:r>
      <w:r w:rsidR="006C6E8C">
        <w:rPr>
          <w:rFonts w:ascii="Times New Roman" w:hAnsi="Times New Roman" w:cs="Times New Roman"/>
          <w:smallCaps w:val="0"/>
        </w:rPr>
        <w:tab/>
      </w:r>
    </w:p>
    <w:p w14:paraId="0B592F33"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9.16</w:t>
      </w:r>
      <w:r w:rsidRPr="00061F69">
        <w:rPr>
          <w:rFonts w:ascii="Times New Roman" w:hAnsi="Times New Roman" w:cs="Times New Roman"/>
          <w:smallCaps w:val="0"/>
        </w:rPr>
        <w:tab/>
        <w:t>Rada Nadzorcza sprawuje stały nadzór nad działalnością Spółki we wszystkich</w:t>
      </w:r>
      <w:r w:rsidR="006C6E8C">
        <w:rPr>
          <w:rFonts w:ascii="Times New Roman" w:hAnsi="Times New Roman" w:cs="Times New Roman"/>
          <w:smallCaps w:val="0"/>
        </w:rPr>
        <w:t xml:space="preserve"> dziedzinach jej działalności. </w:t>
      </w:r>
      <w:r w:rsidR="006C6E8C">
        <w:rPr>
          <w:rFonts w:ascii="Times New Roman" w:hAnsi="Times New Roman" w:cs="Times New Roman"/>
          <w:smallCaps w:val="0"/>
        </w:rPr>
        <w:tab/>
      </w:r>
    </w:p>
    <w:p w14:paraId="0B592F34"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t>9.17</w:t>
      </w:r>
      <w:r w:rsidRPr="00061F69">
        <w:rPr>
          <w:rFonts w:ascii="Times New Roman" w:hAnsi="Times New Roman" w:cs="Times New Roman"/>
          <w:b/>
          <w:smallCaps w:val="0"/>
        </w:rPr>
        <w:tab/>
      </w:r>
      <w:r w:rsidRPr="00061F69">
        <w:rPr>
          <w:rFonts w:ascii="Times New Roman" w:hAnsi="Times New Roman" w:cs="Times New Roman"/>
          <w:bCs/>
          <w:smallCaps w:val="0"/>
        </w:rPr>
        <w:t>Do szczególnych up</w:t>
      </w:r>
      <w:r w:rsidR="006C6E8C">
        <w:rPr>
          <w:rFonts w:ascii="Times New Roman" w:hAnsi="Times New Roman" w:cs="Times New Roman"/>
          <w:bCs/>
          <w:smallCaps w:val="0"/>
        </w:rPr>
        <w:t xml:space="preserve">rawnień Rady Nadzorczej należy: </w:t>
      </w:r>
      <w:r w:rsidR="006C6E8C">
        <w:rPr>
          <w:rFonts w:ascii="Times New Roman" w:hAnsi="Times New Roman" w:cs="Times New Roman"/>
          <w:bCs/>
          <w:smallCaps w:val="0"/>
        </w:rPr>
        <w:tab/>
      </w:r>
    </w:p>
    <w:p w14:paraId="0B592F35"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9.17.1</w:t>
      </w:r>
      <w:r w:rsidRPr="00061F69">
        <w:rPr>
          <w:rFonts w:ascii="Times New Roman" w:hAnsi="Times New Roman" w:cs="Times New Roman"/>
          <w:b/>
          <w:smallCaps w:val="0"/>
        </w:rPr>
        <w:tab/>
      </w:r>
      <w:r w:rsidRPr="00061F69">
        <w:rPr>
          <w:rFonts w:ascii="Times New Roman" w:hAnsi="Times New Roman" w:cs="Times New Roman"/>
          <w:bCs/>
          <w:smallCaps w:val="0"/>
        </w:rPr>
        <w:t>ocena sprawozdania finansowego oraz sprawozdania Zarządu z działalności Spółki za ubiegły rok obrotowy w zakresie ich zgodności z księgami i dokumentami, jak i ze stanem faktycznym oraz ocena wniosków Zarządu co do podziału zysku albo pokrycia straty;</w:t>
      </w:r>
      <w:r w:rsidR="006C6E8C">
        <w:rPr>
          <w:rFonts w:ascii="Times New Roman" w:hAnsi="Times New Roman" w:cs="Times New Roman"/>
          <w:bCs/>
          <w:smallCaps w:val="0"/>
        </w:rPr>
        <w:t xml:space="preserve"> </w:t>
      </w:r>
      <w:r w:rsidR="006C6E8C">
        <w:rPr>
          <w:rFonts w:ascii="Times New Roman" w:hAnsi="Times New Roman" w:cs="Times New Roman"/>
          <w:bCs/>
          <w:smallCaps w:val="0"/>
        </w:rPr>
        <w:tab/>
      </w:r>
    </w:p>
    <w:p w14:paraId="0B592F36"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t>9.17.2</w:t>
      </w:r>
      <w:r w:rsidRPr="00061F69">
        <w:rPr>
          <w:rFonts w:ascii="Times New Roman" w:hAnsi="Times New Roman" w:cs="Times New Roman"/>
          <w:b/>
          <w:smallCaps w:val="0"/>
        </w:rPr>
        <w:tab/>
      </w:r>
      <w:r w:rsidRPr="00061F69">
        <w:rPr>
          <w:rFonts w:ascii="Times New Roman" w:hAnsi="Times New Roman" w:cs="Times New Roman"/>
          <w:bCs/>
          <w:smallCaps w:val="0"/>
        </w:rPr>
        <w:t>składanie Walnemu Zgromadzeniu corocznego pisemnego sprawozdania z wyników oceny, o której mowa w ustępie 9.17.1 niniejszego Statutu oraz corocznej oceny sytuacji Spółki;</w:t>
      </w:r>
      <w:r w:rsidR="006C6E8C">
        <w:rPr>
          <w:rFonts w:ascii="Times New Roman" w:hAnsi="Times New Roman" w:cs="Times New Roman"/>
          <w:bCs/>
          <w:smallCaps w:val="0"/>
        </w:rPr>
        <w:t xml:space="preserve"> </w:t>
      </w:r>
      <w:r w:rsidR="006C6E8C">
        <w:rPr>
          <w:rFonts w:ascii="Times New Roman" w:hAnsi="Times New Roman" w:cs="Times New Roman"/>
          <w:bCs/>
          <w:smallCaps w:val="0"/>
        </w:rPr>
        <w:tab/>
      </w:r>
    </w:p>
    <w:p w14:paraId="0B592F37"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9.17.3</w:t>
      </w:r>
      <w:r w:rsidRPr="00061F69">
        <w:rPr>
          <w:rFonts w:ascii="Times New Roman" w:hAnsi="Times New Roman" w:cs="Times New Roman"/>
          <w:b/>
          <w:smallCaps w:val="0"/>
        </w:rPr>
        <w:tab/>
      </w:r>
      <w:r w:rsidRPr="00061F69">
        <w:rPr>
          <w:rFonts w:ascii="Times New Roman" w:hAnsi="Times New Roman" w:cs="Times New Roman"/>
          <w:bCs/>
          <w:smallCaps w:val="0"/>
        </w:rPr>
        <w:t>powoływanie i odwoływanie członków Zarządu oraz zawieszanie, z ważnych powodów, w czynnościach poszczególnych lub wszystkich członków Zarządu, jak również delegowanie członków Rady Nadzorczej, na okres nie dłuższy niż 3 (trzy) miesiące, do czasowego wykonywania czynności członków Zarządu, którzy zostali odwołani, złożyli rezygnację albo z innych powodów nie m</w:t>
      </w:r>
      <w:r w:rsidR="006C6E8C">
        <w:rPr>
          <w:rFonts w:ascii="Times New Roman" w:hAnsi="Times New Roman" w:cs="Times New Roman"/>
          <w:bCs/>
          <w:smallCaps w:val="0"/>
        </w:rPr>
        <w:t>ogą sprawować swoich czynności;</w:t>
      </w:r>
      <w:r w:rsidR="006C6E8C">
        <w:rPr>
          <w:rFonts w:ascii="Times New Roman" w:hAnsi="Times New Roman" w:cs="Times New Roman"/>
          <w:bCs/>
          <w:smallCaps w:val="0"/>
        </w:rPr>
        <w:tab/>
      </w:r>
    </w:p>
    <w:p w14:paraId="0B592F38"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lastRenderedPageBreak/>
        <w:t>9.17.4</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powoływanie przez Zarząd bądź pełnomocnika ustanowionego przez Zarząd działających w imieniu Spółki jako wspólnika bądź akcjonariusza członków organów spółek zależnych Spółki;</w:t>
      </w:r>
      <w:r w:rsidR="006C6E8C">
        <w:rPr>
          <w:rFonts w:ascii="Times New Roman" w:hAnsi="Times New Roman" w:cs="Times New Roman"/>
          <w:bCs/>
          <w:smallCaps w:val="0"/>
        </w:rPr>
        <w:t xml:space="preserve"> </w:t>
      </w:r>
      <w:r w:rsidR="006C6E8C">
        <w:rPr>
          <w:rFonts w:ascii="Times New Roman" w:hAnsi="Times New Roman" w:cs="Times New Roman"/>
          <w:bCs/>
          <w:smallCaps w:val="0"/>
        </w:rPr>
        <w:tab/>
      </w:r>
    </w:p>
    <w:p w14:paraId="0B592F39"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9.17.5</w:t>
      </w:r>
      <w:r w:rsidRPr="00061F69">
        <w:rPr>
          <w:rFonts w:ascii="Times New Roman" w:hAnsi="Times New Roman" w:cs="Times New Roman"/>
          <w:b/>
          <w:smallCaps w:val="0"/>
        </w:rPr>
        <w:tab/>
      </w:r>
      <w:r w:rsidRPr="00061F69">
        <w:rPr>
          <w:rFonts w:ascii="Times New Roman" w:hAnsi="Times New Roman" w:cs="Times New Roman"/>
          <w:bCs/>
          <w:smallCaps w:val="0"/>
        </w:rPr>
        <w:t>za</w:t>
      </w:r>
      <w:r w:rsidR="006C6E8C">
        <w:rPr>
          <w:rFonts w:ascii="Times New Roman" w:hAnsi="Times New Roman" w:cs="Times New Roman"/>
          <w:bCs/>
          <w:smallCaps w:val="0"/>
        </w:rPr>
        <w:t xml:space="preserve">twierdzanie Regulaminu Zarządu; </w:t>
      </w:r>
      <w:r w:rsidR="006C6E8C">
        <w:rPr>
          <w:rFonts w:ascii="Times New Roman" w:hAnsi="Times New Roman" w:cs="Times New Roman"/>
          <w:bCs/>
          <w:smallCaps w:val="0"/>
        </w:rPr>
        <w:tab/>
      </w:r>
    </w:p>
    <w:p w14:paraId="0B592F3A"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9.17.6</w:t>
      </w:r>
      <w:r w:rsidRPr="00061F69">
        <w:rPr>
          <w:rFonts w:ascii="Times New Roman" w:hAnsi="Times New Roman" w:cs="Times New Roman"/>
          <w:b/>
          <w:smallCaps w:val="0"/>
        </w:rPr>
        <w:tab/>
      </w:r>
      <w:r w:rsidRPr="00061F69">
        <w:rPr>
          <w:rFonts w:ascii="Times New Roman" w:hAnsi="Times New Roman" w:cs="Times New Roman"/>
          <w:bCs/>
          <w:smallCaps w:val="0"/>
        </w:rPr>
        <w:t>ustalanie wynagrodzenia członków Zarządu i wyrażanie zgody na wprowadzenie jakichkolwiek planów moty</w:t>
      </w:r>
      <w:r w:rsidR="006C6E8C">
        <w:rPr>
          <w:rFonts w:ascii="Times New Roman" w:hAnsi="Times New Roman" w:cs="Times New Roman"/>
          <w:bCs/>
          <w:smallCaps w:val="0"/>
        </w:rPr>
        <w:t xml:space="preserve">wacyjnych dla członków Zarządu; </w:t>
      </w:r>
      <w:r w:rsidR="006C6E8C">
        <w:rPr>
          <w:rFonts w:ascii="Times New Roman" w:hAnsi="Times New Roman" w:cs="Times New Roman"/>
          <w:bCs/>
          <w:smallCaps w:val="0"/>
        </w:rPr>
        <w:tab/>
      </w:r>
    </w:p>
    <w:p w14:paraId="0B592F3B"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 xml:space="preserve">9.17.7 </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zawieranie umów między Spółką i członkami Zarządu Spółki, chyba że przepis prawa powszechnie obowiązującego wymaga zgody Walnego Zgromadzenia;</w:t>
      </w:r>
      <w:r w:rsidR="006C6E8C">
        <w:rPr>
          <w:rFonts w:ascii="Times New Roman" w:hAnsi="Times New Roman" w:cs="Times New Roman"/>
          <w:bCs/>
          <w:smallCaps w:val="0"/>
        </w:rPr>
        <w:t xml:space="preserve"> </w:t>
      </w:r>
      <w:r w:rsidR="006C6E8C">
        <w:rPr>
          <w:rFonts w:ascii="Times New Roman" w:hAnsi="Times New Roman" w:cs="Times New Roman"/>
          <w:bCs/>
          <w:smallCaps w:val="0"/>
        </w:rPr>
        <w:tab/>
      </w:r>
    </w:p>
    <w:p w14:paraId="0B592F3C"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t>9.17.8</w:t>
      </w:r>
      <w:r w:rsidRPr="00061F69">
        <w:rPr>
          <w:rFonts w:ascii="Times New Roman" w:hAnsi="Times New Roman" w:cs="Times New Roman"/>
          <w:b/>
          <w:smallCaps w:val="0"/>
        </w:rPr>
        <w:tab/>
      </w:r>
      <w:r w:rsidRPr="00061F69">
        <w:rPr>
          <w:rFonts w:ascii="Times New Roman" w:hAnsi="Times New Roman" w:cs="Times New Roman"/>
          <w:bCs/>
          <w:smallCaps w:val="0"/>
        </w:rPr>
        <w:t>zatwierdzanie budżetów i planów finansowych Spółk</w:t>
      </w:r>
      <w:r w:rsidR="006C6E8C">
        <w:rPr>
          <w:rFonts w:ascii="Times New Roman" w:hAnsi="Times New Roman" w:cs="Times New Roman"/>
          <w:bCs/>
          <w:smallCaps w:val="0"/>
        </w:rPr>
        <w:t xml:space="preserve">i zaproponowanych przez Zarząd; </w:t>
      </w:r>
      <w:r w:rsidR="006C6E8C">
        <w:rPr>
          <w:rFonts w:ascii="Times New Roman" w:hAnsi="Times New Roman" w:cs="Times New Roman"/>
          <w:bCs/>
          <w:smallCaps w:val="0"/>
        </w:rPr>
        <w:tab/>
      </w:r>
    </w:p>
    <w:p w14:paraId="0B592F3D"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t xml:space="preserve">9.17.9 </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nabycie lub zbycie przez Spółkę prawa własności albo użytkowania wieczystego nieruchomości lub udziału w tych prawach;</w:t>
      </w:r>
      <w:r w:rsidR="006C6E8C">
        <w:rPr>
          <w:rFonts w:ascii="Times New Roman" w:hAnsi="Times New Roman" w:cs="Times New Roman"/>
          <w:bCs/>
          <w:smallCaps w:val="0"/>
        </w:rPr>
        <w:t xml:space="preserve"> </w:t>
      </w:r>
      <w:r w:rsidR="006C6E8C">
        <w:rPr>
          <w:rFonts w:ascii="Times New Roman" w:hAnsi="Times New Roman" w:cs="Times New Roman"/>
          <w:bCs/>
          <w:smallCaps w:val="0"/>
        </w:rPr>
        <w:tab/>
      </w:r>
    </w:p>
    <w:p w14:paraId="0B592F3E"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t xml:space="preserve">9.17.10 </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zbycie składników majątku Spółki, w tym praw własności intelektualnej, których wartość przekracza 5% (pięć procent) sumy bilansowej Spółki w skonsolidowanym bilansie Spółki  z wyłączeniem zapasów zbywalnych w ramach normalnej działalności; sumę bilansową Spółki określa się na podstawie ostatniego zatwierdzonego skonsolidowanego bilansu Spółki sporządzonego na koniec roku obrotowego;</w:t>
      </w:r>
      <w:r w:rsidR="006C6E8C">
        <w:rPr>
          <w:rFonts w:ascii="Times New Roman" w:hAnsi="Times New Roman" w:cs="Times New Roman"/>
          <w:bCs/>
          <w:smallCaps w:val="0"/>
        </w:rPr>
        <w:t xml:space="preserve"> </w:t>
      </w:r>
      <w:r w:rsidR="006C6E8C">
        <w:rPr>
          <w:rFonts w:ascii="Times New Roman" w:hAnsi="Times New Roman" w:cs="Times New Roman"/>
          <w:bCs/>
          <w:smallCaps w:val="0"/>
        </w:rPr>
        <w:tab/>
      </w:r>
    </w:p>
    <w:p w14:paraId="0B592F3F"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 xml:space="preserve">9.17.11 </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zaciąganie przez Spółkę pożyczek lub kredytów lub innych zobowiązań o podobnym charakterze (w szczególności leasing albo emisja dłużnych papierów wartościowych) o wartości przekraczającej PLN 1.000.000 (jeden milion złotych), nieprzewidzianych w budżecie</w:t>
      </w:r>
      <w:r w:rsidRPr="00061F69">
        <w:rPr>
          <w:rFonts w:ascii="Times New Roman" w:hAnsi="Times New Roman" w:cs="Times New Roman"/>
          <w:b/>
          <w:smallCaps w:val="0"/>
        </w:rPr>
        <w:t xml:space="preserve"> </w:t>
      </w:r>
      <w:r w:rsidRPr="00061F69">
        <w:rPr>
          <w:rFonts w:ascii="Times New Roman" w:hAnsi="Times New Roman" w:cs="Times New Roman"/>
          <w:bCs/>
          <w:smallCaps w:val="0"/>
        </w:rPr>
        <w:t>lub planie finansowym Spółki zatwierdzonych przez Radę Nadzorczą zg</w:t>
      </w:r>
      <w:r w:rsidR="006C6E8C">
        <w:rPr>
          <w:rFonts w:ascii="Times New Roman" w:hAnsi="Times New Roman" w:cs="Times New Roman"/>
          <w:bCs/>
          <w:smallCaps w:val="0"/>
        </w:rPr>
        <w:t xml:space="preserve">odnie z ustępem 9.17.8 powyżej; </w:t>
      </w:r>
      <w:r w:rsidR="006C6E8C">
        <w:rPr>
          <w:rFonts w:ascii="Times New Roman" w:hAnsi="Times New Roman" w:cs="Times New Roman"/>
          <w:bCs/>
          <w:smallCaps w:val="0"/>
        </w:rPr>
        <w:tab/>
      </w:r>
    </w:p>
    <w:p w14:paraId="0B592F40"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9.17.12</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ustanowienie zastawu, hipoteki, przewłaszczenia na zabezpieczenie, poręczeń i innych obciążeń majątku Spółki o łącznej wartości przekraczającej w jednym roku obrotowym kwotę PLN 1.000.000 (jeden milion złotych), nieprzewidzianych w budżecie lub planie finansowym Spółki zatwierdzonych przez Radę Nadzorczą zgo</w:t>
      </w:r>
      <w:r w:rsidR="006C6E8C">
        <w:rPr>
          <w:rFonts w:ascii="Times New Roman" w:hAnsi="Times New Roman" w:cs="Times New Roman"/>
          <w:bCs/>
          <w:smallCaps w:val="0"/>
        </w:rPr>
        <w:t xml:space="preserve">dnie z ustępem 9.17.8 powyżej; </w:t>
      </w:r>
      <w:r w:rsidR="006C6E8C">
        <w:rPr>
          <w:rFonts w:ascii="Times New Roman" w:hAnsi="Times New Roman" w:cs="Times New Roman"/>
          <w:bCs/>
          <w:smallCaps w:val="0"/>
        </w:rPr>
        <w:tab/>
      </w:r>
    </w:p>
    <w:p w14:paraId="0B592F41"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
          <w:smallCaps w:val="0"/>
        </w:rPr>
      </w:pPr>
      <w:r w:rsidRPr="00061F69">
        <w:rPr>
          <w:rFonts w:ascii="Times New Roman" w:hAnsi="Times New Roman" w:cs="Times New Roman"/>
          <w:b/>
          <w:smallCaps w:val="0"/>
        </w:rPr>
        <w:t>9.17.13</w:t>
      </w:r>
      <w:r w:rsidRPr="00061F69">
        <w:rPr>
          <w:rFonts w:ascii="Times New Roman" w:hAnsi="Times New Roman" w:cs="Times New Roman"/>
          <w:b/>
          <w:smallCaps w:val="0"/>
        </w:rPr>
        <w:tab/>
      </w:r>
      <w:r w:rsidRPr="00061F69">
        <w:rPr>
          <w:rFonts w:ascii="Times New Roman" w:hAnsi="Times New Roman" w:cs="Times New Roman"/>
          <w:bCs/>
          <w:smallCaps w:val="0"/>
        </w:rPr>
        <w:t>wybór podmiotu uprawnionego (firmy audytorskiej) do zbadania sprawozdań finansowych Spółki, w tym skonsolidowanego sprawozdania finansowego Spółki;</w:t>
      </w:r>
      <w:r w:rsidR="006C6E8C">
        <w:rPr>
          <w:rFonts w:ascii="Times New Roman" w:hAnsi="Times New Roman" w:cs="Times New Roman"/>
          <w:bCs/>
          <w:smallCaps w:val="0"/>
        </w:rPr>
        <w:t xml:space="preserve"> </w:t>
      </w:r>
      <w:r w:rsidR="006C6E8C">
        <w:rPr>
          <w:rFonts w:ascii="Times New Roman" w:hAnsi="Times New Roman" w:cs="Times New Roman"/>
          <w:bCs/>
          <w:smallCaps w:val="0"/>
        </w:rPr>
        <w:tab/>
      </w:r>
    </w:p>
    <w:p w14:paraId="0B592F42"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t>9.17.14</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utworzenie</w:t>
      </w:r>
      <w:r w:rsidR="006C6E8C">
        <w:rPr>
          <w:rFonts w:ascii="Times New Roman" w:hAnsi="Times New Roman" w:cs="Times New Roman"/>
          <w:bCs/>
          <w:smallCaps w:val="0"/>
        </w:rPr>
        <w:t xml:space="preserve"> i likwidację oddziałów Spółki; </w:t>
      </w:r>
      <w:r w:rsidR="006C6E8C">
        <w:rPr>
          <w:rFonts w:ascii="Times New Roman" w:hAnsi="Times New Roman" w:cs="Times New Roman"/>
          <w:bCs/>
          <w:smallCaps w:val="0"/>
        </w:rPr>
        <w:tab/>
      </w:r>
    </w:p>
    <w:p w14:paraId="0B592F43"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t xml:space="preserve">9.17.15 </w:t>
      </w:r>
      <w:r w:rsidRPr="00061F69">
        <w:rPr>
          <w:rFonts w:ascii="Times New Roman" w:hAnsi="Times New Roman" w:cs="Times New Roman"/>
          <w:b/>
          <w:smallCaps w:val="0"/>
        </w:rPr>
        <w:tab/>
      </w:r>
      <w:r w:rsidRPr="00061F69">
        <w:rPr>
          <w:rFonts w:ascii="Times New Roman" w:hAnsi="Times New Roman" w:cs="Times New Roman"/>
          <w:bCs/>
          <w:smallCaps w:val="0"/>
        </w:rPr>
        <w:t>rozpatrywanie innych spraw wniesionych przez Zarząd, w tym opiniowanie spraw mających być przedmiote</w:t>
      </w:r>
      <w:r w:rsidR="006C6E8C">
        <w:rPr>
          <w:rFonts w:ascii="Times New Roman" w:hAnsi="Times New Roman" w:cs="Times New Roman"/>
          <w:bCs/>
          <w:smallCaps w:val="0"/>
        </w:rPr>
        <w:t xml:space="preserve">m uchwał Walnego Zgromadzenia; </w:t>
      </w:r>
      <w:r w:rsidR="006C6E8C">
        <w:rPr>
          <w:rFonts w:ascii="Times New Roman" w:hAnsi="Times New Roman" w:cs="Times New Roman"/>
          <w:bCs/>
          <w:smallCaps w:val="0"/>
        </w:rPr>
        <w:tab/>
      </w:r>
    </w:p>
    <w:p w14:paraId="0B592F44"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bCs/>
          <w:smallCaps w:val="0"/>
        </w:rPr>
      </w:pPr>
      <w:r w:rsidRPr="00061F69">
        <w:rPr>
          <w:rFonts w:ascii="Times New Roman" w:hAnsi="Times New Roman" w:cs="Times New Roman"/>
          <w:b/>
          <w:smallCaps w:val="0"/>
        </w:rPr>
        <w:lastRenderedPageBreak/>
        <w:t>9.17.16</w:t>
      </w:r>
      <w:r w:rsidRPr="00061F69">
        <w:rPr>
          <w:rFonts w:ascii="Times New Roman" w:hAnsi="Times New Roman" w:cs="Times New Roman"/>
          <w:b/>
          <w:smallCaps w:val="0"/>
        </w:rPr>
        <w:tab/>
      </w:r>
      <w:r w:rsidRPr="00061F69">
        <w:rPr>
          <w:rFonts w:ascii="Times New Roman" w:hAnsi="Times New Roman" w:cs="Times New Roman"/>
          <w:bCs/>
          <w:smallCaps w:val="0"/>
        </w:rPr>
        <w:t>inne sprawy zastrzeżone do kompetencji Rady Nadzorczej przepisami prawa lub posta</w:t>
      </w:r>
      <w:r w:rsidR="00F05EEA">
        <w:rPr>
          <w:rFonts w:ascii="Times New Roman" w:hAnsi="Times New Roman" w:cs="Times New Roman"/>
          <w:bCs/>
          <w:smallCaps w:val="0"/>
        </w:rPr>
        <w:t xml:space="preserve">nowieniami niniejszego Statutu; </w:t>
      </w:r>
      <w:r w:rsidR="00F05EEA">
        <w:rPr>
          <w:rFonts w:ascii="Times New Roman" w:hAnsi="Times New Roman" w:cs="Times New Roman"/>
          <w:bCs/>
          <w:smallCaps w:val="0"/>
        </w:rPr>
        <w:tab/>
      </w:r>
    </w:p>
    <w:p w14:paraId="0B592F45" w14:textId="77777777" w:rsidR="00061F69" w:rsidRPr="00061F69" w:rsidRDefault="00061F69" w:rsidP="00EA020D">
      <w:pPr>
        <w:pStyle w:val="Default"/>
        <w:tabs>
          <w:tab w:val="left" w:pos="851"/>
          <w:tab w:val="right" w:leader="hyphen" w:pos="9072"/>
        </w:tabs>
        <w:spacing w:line="360" w:lineRule="auto"/>
        <w:ind w:left="837" w:hanging="837"/>
        <w:jc w:val="both"/>
        <w:rPr>
          <w:rFonts w:ascii="Times New Roman" w:hAnsi="Times New Roman" w:cs="Times New Roman"/>
          <w:smallCaps w:val="0"/>
        </w:rPr>
      </w:pPr>
      <w:r w:rsidRPr="00061F69">
        <w:rPr>
          <w:rFonts w:ascii="Times New Roman" w:hAnsi="Times New Roman" w:cs="Times New Roman"/>
          <w:b/>
          <w:smallCaps w:val="0"/>
        </w:rPr>
        <w:t>9.17.17</w:t>
      </w:r>
      <w:r w:rsidRPr="00061F69">
        <w:rPr>
          <w:rFonts w:ascii="Times New Roman" w:hAnsi="Times New Roman" w:cs="Times New Roman"/>
          <w:b/>
          <w:smallCaps w:val="0"/>
        </w:rPr>
        <w:tab/>
      </w:r>
      <w:r w:rsidRPr="00061F69">
        <w:rPr>
          <w:rFonts w:ascii="Times New Roman" w:hAnsi="Times New Roman" w:cs="Times New Roman"/>
          <w:bCs/>
          <w:smallCaps w:val="0"/>
        </w:rPr>
        <w:t>wyrażanie zgody na wypłatę zaliczki na poczet dywidendy.</w:t>
      </w:r>
      <w:r w:rsidR="00F05EEA">
        <w:rPr>
          <w:rFonts w:ascii="Times New Roman" w:hAnsi="Times New Roman" w:cs="Times New Roman"/>
          <w:bCs/>
          <w:smallCaps w:val="0"/>
        </w:rPr>
        <w:t xml:space="preserve"> </w:t>
      </w:r>
      <w:r w:rsidR="00F05EEA">
        <w:rPr>
          <w:rFonts w:ascii="Times New Roman" w:hAnsi="Times New Roman" w:cs="Times New Roman"/>
          <w:bCs/>
          <w:smallCaps w:val="0"/>
        </w:rPr>
        <w:tab/>
      </w:r>
    </w:p>
    <w:p w14:paraId="0B592F46" w14:textId="77777777" w:rsidR="00061F69" w:rsidRPr="00061F69" w:rsidRDefault="00061F69" w:rsidP="00EA020D">
      <w:pPr>
        <w:pStyle w:val="Default"/>
        <w:tabs>
          <w:tab w:val="left" w:pos="851"/>
          <w:tab w:val="right" w:leader="hyphen" w:pos="9072"/>
        </w:tabs>
        <w:spacing w:line="360" w:lineRule="auto"/>
        <w:jc w:val="both"/>
        <w:rPr>
          <w:rFonts w:ascii="Times New Roman" w:hAnsi="Times New Roman" w:cs="Times New Roman"/>
          <w:smallCaps w:val="0"/>
        </w:rPr>
      </w:pPr>
      <w:r w:rsidRPr="00061F69">
        <w:rPr>
          <w:rFonts w:ascii="Times New Roman" w:hAnsi="Times New Roman" w:cs="Times New Roman"/>
          <w:b/>
          <w:smallCaps w:val="0"/>
        </w:rPr>
        <w:t>9.17.18</w:t>
      </w:r>
      <w:r w:rsidRPr="00061F69">
        <w:rPr>
          <w:rFonts w:ascii="Times New Roman" w:hAnsi="Times New Roman" w:cs="Times New Roman"/>
          <w:b/>
          <w:smallCaps w:val="0"/>
        </w:rPr>
        <w:tab/>
      </w:r>
      <w:r w:rsidRPr="00061F69">
        <w:rPr>
          <w:rFonts w:ascii="Times New Roman" w:hAnsi="Times New Roman" w:cs="Times New Roman"/>
          <w:smallCaps w:val="0"/>
        </w:rPr>
        <w:t>(skreślony).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47" w14:textId="77777777" w:rsidR="00061F69" w:rsidRPr="00061F69" w:rsidRDefault="00061F69" w:rsidP="00EA020D">
      <w:pPr>
        <w:pStyle w:val="Default"/>
        <w:tabs>
          <w:tab w:val="left" w:pos="851"/>
          <w:tab w:val="right" w:leader="hyphen" w:pos="9072"/>
        </w:tabs>
        <w:spacing w:line="360" w:lineRule="auto"/>
        <w:ind w:left="850" w:hanging="850"/>
        <w:jc w:val="both"/>
        <w:rPr>
          <w:rFonts w:ascii="Times New Roman" w:hAnsi="Times New Roman" w:cs="Times New Roman"/>
          <w:smallCaps w:val="0"/>
        </w:rPr>
      </w:pPr>
      <w:r w:rsidRPr="00061F69">
        <w:rPr>
          <w:rFonts w:ascii="Times New Roman" w:hAnsi="Times New Roman" w:cs="Times New Roman"/>
          <w:b/>
          <w:smallCaps w:val="0"/>
        </w:rPr>
        <w:t>9.17.19</w:t>
      </w:r>
      <w:r w:rsidR="00F05EEA">
        <w:rPr>
          <w:rFonts w:ascii="Times New Roman" w:hAnsi="Times New Roman" w:cs="Times New Roman"/>
          <w:smallCaps w:val="0"/>
        </w:rPr>
        <w:tab/>
      </w:r>
      <w:r w:rsidR="00F05EEA">
        <w:rPr>
          <w:rFonts w:ascii="Times New Roman" w:hAnsi="Times New Roman" w:cs="Times New Roman"/>
          <w:smallCaps w:val="0"/>
        </w:rPr>
        <w:tab/>
        <w:t xml:space="preserve">(skreślony). </w:t>
      </w:r>
      <w:r w:rsidR="00F05EEA">
        <w:rPr>
          <w:rFonts w:ascii="Times New Roman" w:hAnsi="Times New Roman" w:cs="Times New Roman"/>
          <w:smallCaps w:val="0"/>
        </w:rPr>
        <w:tab/>
      </w:r>
    </w:p>
    <w:p w14:paraId="0B592F48" w14:textId="77777777" w:rsidR="00061F69" w:rsidRPr="00061F69" w:rsidRDefault="00061F69" w:rsidP="00EA020D">
      <w:pPr>
        <w:pStyle w:val="Default"/>
        <w:tabs>
          <w:tab w:val="left" w:pos="851"/>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9.17.20</w:t>
      </w:r>
      <w:r w:rsidRPr="00061F69">
        <w:rPr>
          <w:rFonts w:ascii="Times New Roman" w:hAnsi="Times New Roman" w:cs="Times New Roman"/>
          <w:b/>
          <w:smallCaps w:val="0"/>
        </w:rPr>
        <w:tab/>
      </w:r>
      <w:r w:rsidR="00F05EEA">
        <w:rPr>
          <w:rFonts w:ascii="Times New Roman" w:hAnsi="Times New Roman" w:cs="Times New Roman"/>
          <w:smallCaps w:val="0"/>
        </w:rPr>
        <w:t>(skreślony).</w:t>
      </w:r>
      <w:r w:rsidR="00F05EEA">
        <w:rPr>
          <w:rFonts w:ascii="Times New Roman" w:hAnsi="Times New Roman" w:cs="Times New Roman"/>
          <w:smallCaps w:val="0"/>
        </w:rPr>
        <w:tab/>
        <w:t xml:space="preserve"> </w:t>
      </w:r>
    </w:p>
    <w:p w14:paraId="0B592F49" w14:textId="77777777" w:rsidR="00061F69" w:rsidRPr="00061F69" w:rsidRDefault="00061F69" w:rsidP="00EA020D">
      <w:pPr>
        <w:pStyle w:val="Default"/>
        <w:tabs>
          <w:tab w:val="left" w:pos="851"/>
          <w:tab w:val="right" w:leader="hyphen" w:pos="9072"/>
        </w:tabs>
        <w:spacing w:line="360" w:lineRule="auto"/>
        <w:jc w:val="both"/>
        <w:rPr>
          <w:rFonts w:ascii="Times New Roman" w:hAnsi="Times New Roman" w:cs="Times New Roman"/>
          <w:smallCaps w:val="0"/>
        </w:rPr>
      </w:pPr>
      <w:r w:rsidRPr="00061F69">
        <w:rPr>
          <w:rFonts w:ascii="Times New Roman" w:hAnsi="Times New Roman" w:cs="Times New Roman"/>
          <w:b/>
          <w:smallCaps w:val="0"/>
        </w:rPr>
        <w:t>9.17.21</w:t>
      </w:r>
      <w:r w:rsidRPr="00061F69">
        <w:rPr>
          <w:rFonts w:ascii="Times New Roman" w:hAnsi="Times New Roman" w:cs="Times New Roman"/>
          <w:b/>
          <w:smallCaps w:val="0"/>
        </w:rPr>
        <w:tab/>
      </w:r>
      <w:r w:rsidR="00F05EEA">
        <w:rPr>
          <w:rFonts w:ascii="Times New Roman" w:hAnsi="Times New Roman" w:cs="Times New Roman"/>
          <w:smallCaps w:val="0"/>
        </w:rPr>
        <w:t>(skreślony).</w:t>
      </w:r>
      <w:r w:rsidR="00F05EEA">
        <w:rPr>
          <w:rFonts w:ascii="Times New Roman" w:hAnsi="Times New Roman" w:cs="Times New Roman"/>
          <w:smallCaps w:val="0"/>
        </w:rPr>
        <w:tab/>
      </w:r>
    </w:p>
    <w:p w14:paraId="0B592F4A" w14:textId="77777777" w:rsidR="00061F69" w:rsidRPr="00061F69" w:rsidRDefault="00061F69" w:rsidP="00EA020D">
      <w:pPr>
        <w:pStyle w:val="Default"/>
        <w:tabs>
          <w:tab w:val="left" w:pos="851"/>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9.17.22</w:t>
      </w:r>
      <w:r w:rsidRPr="00061F69">
        <w:rPr>
          <w:rFonts w:ascii="Times New Roman" w:hAnsi="Times New Roman" w:cs="Times New Roman"/>
          <w:b/>
          <w:smallCaps w:val="0"/>
        </w:rPr>
        <w:tab/>
      </w:r>
      <w:r w:rsidRPr="00061F69">
        <w:rPr>
          <w:rFonts w:ascii="Times New Roman" w:hAnsi="Times New Roman" w:cs="Times New Roman"/>
          <w:smallCaps w:val="0"/>
        </w:rPr>
        <w:t>(skreślony</w:t>
      </w:r>
      <w:r w:rsidR="00F05EEA">
        <w:rPr>
          <w:rFonts w:ascii="Times New Roman" w:hAnsi="Times New Roman" w:cs="Times New Roman"/>
          <w:smallCaps w:val="0"/>
        </w:rPr>
        <w:t>).</w:t>
      </w:r>
      <w:r w:rsidR="00F05EEA">
        <w:rPr>
          <w:rFonts w:ascii="Times New Roman" w:hAnsi="Times New Roman" w:cs="Times New Roman"/>
          <w:smallCaps w:val="0"/>
        </w:rPr>
        <w:tab/>
      </w:r>
    </w:p>
    <w:p w14:paraId="0B592F4B" w14:textId="77777777" w:rsidR="00061F69" w:rsidRPr="00061F69" w:rsidRDefault="00061F69" w:rsidP="00EA020D">
      <w:pPr>
        <w:pStyle w:val="Default"/>
        <w:tabs>
          <w:tab w:val="right" w:leader="hyphen" w:pos="9072"/>
        </w:tabs>
        <w:spacing w:line="360" w:lineRule="auto"/>
        <w:ind w:left="851" w:hanging="851"/>
        <w:jc w:val="both"/>
        <w:rPr>
          <w:rFonts w:ascii="Times New Roman" w:hAnsi="Times New Roman" w:cs="Times New Roman"/>
          <w:smallCaps w:val="0"/>
        </w:rPr>
      </w:pPr>
      <w:r w:rsidRPr="00061F69">
        <w:rPr>
          <w:rFonts w:ascii="Times New Roman" w:hAnsi="Times New Roman" w:cs="Times New Roman"/>
          <w:b/>
          <w:smallCaps w:val="0"/>
        </w:rPr>
        <w:t xml:space="preserve">9.17.22a </w:t>
      </w:r>
      <w:r w:rsidRPr="00061F69">
        <w:rPr>
          <w:rFonts w:ascii="Times New Roman" w:hAnsi="Times New Roman" w:cs="Times New Roman"/>
          <w:smallCaps w:val="0"/>
        </w:rPr>
        <w:t>(skreślony).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4C" w14:textId="77777777" w:rsidR="00061F69" w:rsidRPr="00061F69" w:rsidRDefault="00061F69" w:rsidP="00EA020D">
      <w:pPr>
        <w:pStyle w:val="Default"/>
        <w:tabs>
          <w:tab w:val="right" w:leader="hyphen" w:pos="9072"/>
        </w:tabs>
        <w:spacing w:line="360" w:lineRule="auto"/>
        <w:ind w:left="851" w:hanging="851"/>
        <w:jc w:val="both"/>
        <w:rPr>
          <w:rFonts w:ascii="Times New Roman" w:hAnsi="Times New Roman" w:cs="Times New Roman"/>
          <w:smallCaps w:val="0"/>
        </w:rPr>
      </w:pPr>
      <w:r w:rsidRPr="00061F69">
        <w:rPr>
          <w:rFonts w:ascii="Times New Roman" w:hAnsi="Times New Roman" w:cs="Times New Roman"/>
          <w:b/>
          <w:smallCaps w:val="0"/>
        </w:rPr>
        <w:t>9.17.23</w:t>
      </w:r>
      <w:r w:rsidRPr="00061F69">
        <w:rPr>
          <w:rFonts w:ascii="Times New Roman" w:hAnsi="Times New Roman" w:cs="Times New Roman"/>
          <w:smallCaps w:val="0"/>
        </w:rPr>
        <w:t xml:space="preserve"> </w:t>
      </w:r>
      <w:r w:rsidRPr="00061F69">
        <w:rPr>
          <w:rFonts w:ascii="Times New Roman" w:hAnsi="Times New Roman" w:cs="Times New Roman"/>
          <w:smallCaps w:val="0"/>
        </w:rPr>
        <w:tab/>
        <w:t>(skreślony).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4D" w14:textId="77777777" w:rsidR="00061F69" w:rsidRPr="00061F69" w:rsidRDefault="00061F69" w:rsidP="00F05EEA">
      <w:pPr>
        <w:pStyle w:val="Default"/>
        <w:tabs>
          <w:tab w:val="left" w:pos="851"/>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9.17.24</w:t>
      </w:r>
      <w:r w:rsidR="00F05EEA">
        <w:rPr>
          <w:rFonts w:ascii="Times New Roman" w:hAnsi="Times New Roman" w:cs="Times New Roman"/>
          <w:smallCaps w:val="0"/>
        </w:rPr>
        <w:t xml:space="preserve">     (skreślony).</w:t>
      </w:r>
      <w:r w:rsidR="00F05EEA">
        <w:rPr>
          <w:rFonts w:ascii="Times New Roman" w:hAnsi="Times New Roman" w:cs="Times New Roman"/>
          <w:smallCaps w:val="0"/>
        </w:rPr>
        <w:tab/>
      </w:r>
    </w:p>
    <w:p w14:paraId="0B592F4E" w14:textId="77777777" w:rsidR="00061F69" w:rsidRPr="00061F69" w:rsidRDefault="00061F69" w:rsidP="00EA020D">
      <w:pPr>
        <w:pStyle w:val="Default"/>
        <w:tabs>
          <w:tab w:val="right" w:leader="hyphen" w:pos="9072"/>
        </w:tabs>
        <w:spacing w:line="360" w:lineRule="auto"/>
        <w:ind w:left="1134" w:hanging="1134"/>
        <w:jc w:val="both"/>
        <w:rPr>
          <w:rFonts w:ascii="Times New Roman" w:hAnsi="Times New Roman" w:cs="Times New Roman"/>
          <w:smallCaps w:val="0"/>
        </w:rPr>
      </w:pPr>
      <w:r w:rsidRPr="00061F69">
        <w:rPr>
          <w:rFonts w:ascii="Times New Roman" w:hAnsi="Times New Roman" w:cs="Times New Roman"/>
          <w:b/>
          <w:smallCaps w:val="0"/>
        </w:rPr>
        <w:t xml:space="preserve">9.17.24a   </w:t>
      </w:r>
      <w:r w:rsidRPr="00061F69">
        <w:rPr>
          <w:rFonts w:ascii="Times New Roman" w:hAnsi="Times New Roman" w:cs="Times New Roman"/>
          <w:smallCaps w:val="0"/>
        </w:rPr>
        <w:t>(skreślony).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4F" w14:textId="77777777" w:rsidR="00061F69" w:rsidRPr="00061F69" w:rsidRDefault="00061F69" w:rsidP="00EA020D">
      <w:pPr>
        <w:pStyle w:val="Default"/>
        <w:tabs>
          <w:tab w:val="right" w:leader="hyphen" w:pos="9072"/>
        </w:tabs>
        <w:spacing w:line="360" w:lineRule="auto"/>
        <w:ind w:left="1134" w:hanging="1134"/>
        <w:jc w:val="both"/>
        <w:rPr>
          <w:rFonts w:ascii="Times New Roman" w:hAnsi="Times New Roman" w:cs="Times New Roman"/>
          <w:smallCaps w:val="0"/>
        </w:rPr>
      </w:pPr>
      <w:r w:rsidRPr="00061F69">
        <w:rPr>
          <w:rFonts w:ascii="Times New Roman" w:hAnsi="Times New Roman" w:cs="Times New Roman"/>
          <w:b/>
          <w:smallCaps w:val="0"/>
        </w:rPr>
        <w:t xml:space="preserve">9.17.24b   </w:t>
      </w:r>
      <w:r w:rsidRPr="00061F69">
        <w:rPr>
          <w:rFonts w:ascii="Times New Roman" w:hAnsi="Times New Roman" w:cs="Times New Roman"/>
          <w:smallCaps w:val="0"/>
        </w:rPr>
        <w:t>(skreślony).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50" w14:textId="77777777" w:rsidR="00061F69" w:rsidRPr="00061F69" w:rsidRDefault="00061F69" w:rsidP="00EA020D">
      <w:pPr>
        <w:pStyle w:val="Default"/>
        <w:tabs>
          <w:tab w:val="right" w:leader="hyphen" w:pos="9072"/>
        </w:tabs>
        <w:spacing w:line="360" w:lineRule="auto"/>
        <w:ind w:left="993" w:hanging="993"/>
        <w:jc w:val="both"/>
        <w:rPr>
          <w:rFonts w:ascii="Times New Roman" w:hAnsi="Times New Roman" w:cs="Times New Roman"/>
          <w:smallCaps w:val="0"/>
        </w:rPr>
      </w:pPr>
      <w:r w:rsidRPr="00061F69">
        <w:rPr>
          <w:rFonts w:ascii="Times New Roman" w:hAnsi="Times New Roman" w:cs="Times New Roman"/>
          <w:b/>
          <w:smallCaps w:val="0"/>
        </w:rPr>
        <w:t xml:space="preserve">9.17.25     </w:t>
      </w:r>
      <w:r w:rsidRPr="00061F69">
        <w:rPr>
          <w:rFonts w:ascii="Times New Roman" w:hAnsi="Times New Roman" w:cs="Times New Roman"/>
          <w:smallCaps w:val="0"/>
        </w:rPr>
        <w:t>(skreślony).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51"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9.17a</w:t>
      </w:r>
      <w:r w:rsidRPr="00061F69">
        <w:rPr>
          <w:rFonts w:ascii="Times New Roman" w:hAnsi="Times New Roman" w:cs="Times New Roman"/>
          <w:smallCaps w:val="0"/>
        </w:rPr>
        <w:tab/>
        <w:t xml:space="preserve">   (skreślony).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52"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9.17b</w:t>
      </w:r>
      <w:r w:rsidR="00F05EEA">
        <w:rPr>
          <w:rFonts w:ascii="Times New Roman" w:hAnsi="Times New Roman" w:cs="Times New Roman"/>
          <w:smallCaps w:val="0"/>
        </w:rPr>
        <w:t xml:space="preserve"> </w:t>
      </w:r>
      <w:r w:rsidR="00F05EEA">
        <w:rPr>
          <w:rFonts w:ascii="Times New Roman" w:hAnsi="Times New Roman" w:cs="Times New Roman"/>
          <w:smallCaps w:val="0"/>
        </w:rPr>
        <w:tab/>
        <w:t xml:space="preserve">   (skreślony). </w:t>
      </w:r>
      <w:r w:rsidR="00F05EEA">
        <w:rPr>
          <w:rFonts w:ascii="Times New Roman" w:hAnsi="Times New Roman" w:cs="Times New Roman"/>
          <w:smallCaps w:val="0"/>
        </w:rPr>
        <w:tab/>
      </w:r>
    </w:p>
    <w:p w14:paraId="0B592F53"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9.17c</w:t>
      </w:r>
      <w:r w:rsidR="00F05EEA">
        <w:rPr>
          <w:rFonts w:ascii="Times New Roman" w:hAnsi="Times New Roman" w:cs="Times New Roman"/>
          <w:smallCaps w:val="0"/>
        </w:rPr>
        <w:t xml:space="preserve"> </w:t>
      </w:r>
      <w:r w:rsidR="00F05EEA">
        <w:rPr>
          <w:rFonts w:ascii="Times New Roman" w:hAnsi="Times New Roman" w:cs="Times New Roman"/>
          <w:smallCaps w:val="0"/>
        </w:rPr>
        <w:tab/>
        <w:t xml:space="preserve">   (skreślony). </w:t>
      </w:r>
      <w:r w:rsidR="00F05EEA">
        <w:rPr>
          <w:rFonts w:ascii="Times New Roman" w:hAnsi="Times New Roman" w:cs="Times New Roman"/>
          <w:smallCaps w:val="0"/>
        </w:rPr>
        <w:tab/>
      </w:r>
    </w:p>
    <w:p w14:paraId="0B592F54"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smallCaps w:val="0"/>
        </w:rPr>
        <w:tab/>
      </w:r>
    </w:p>
    <w:p w14:paraId="0B592F55" w14:textId="77777777" w:rsidR="00061F69" w:rsidRPr="00061F69" w:rsidRDefault="00061F69" w:rsidP="00F05EEA">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10</w:t>
      </w:r>
      <w:r w:rsidRPr="00061F69">
        <w:rPr>
          <w:rFonts w:ascii="Times New Roman" w:hAnsi="Times New Roman" w:cs="Times New Roman"/>
          <w:b/>
          <w:smallCaps w:val="0"/>
        </w:rPr>
        <w:tab/>
        <w:t>WALNE ZGROMADZENIE</w:t>
      </w:r>
    </w:p>
    <w:p w14:paraId="0B592F56"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10.1</w:t>
      </w:r>
      <w:r w:rsidRPr="00061F69">
        <w:rPr>
          <w:rFonts w:ascii="Times New Roman" w:hAnsi="Times New Roman" w:cs="Times New Roman"/>
          <w:b/>
          <w:smallCaps w:val="0"/>
        </w:rPr>
        <w:tab/>
      </w:r>
      <w:r w:rsidRPr="00061F69">
        <w:rPr>
          <w:rFonts w:ascii="Times New Roman" w:hAnsi="Times New Roman" w:cs="Times New Roman"/>
          <w:smallCaps w:val="0"/>
        </w:rPr>
        <w:t>Walne Zgromadzenie obraduje ja</w:t>
      </w:r>
      <w:r w:rsidR="00F05EEA">
        <w:rPr>
          <w:rFonts w:ascii="Times New Roman" w:hAnsi="Times New Roman" w:cs="Times New Roman"/>
          <w:smallCaps w:val="0"/>
        </w:rPr>
        <w:t xml:space="preserve">ko zwyczajne albo nadzwyczajne. </w:t>
      </w:r>
      <w:r w:rsidR="00F05EEA">
        <w:rPr>
          <w:rFonts w:ascii="Times New Roman" w:hAnsi="Times New Roman" w:cs="Times New Roman"/>
          <w:smallCaps w:val="0"/>
        </w:rPr>
        <w:tab/>
      </w:r>
    </w:p>
    <w:p w14:paraId="0B592F57"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10.2</w:t>
      </w:r>
      <w:r w:rsidRPr="00061F69">
        <w:rPr>
          <w:rFonts w:ascii="Times New Roman" w:hAnsi="Times New Roman" w:cs="Times New Roman"/>
          <w:smallCaps w:val="0"/>
        </w:rPr>
        <w:tab/>
        <w:t xml:space="preserve">Zwyczajne Walne Zgromadzenie powinno odbyć się nie później niż 6 (sześć) miesięcy po upływie </w:t>
      </w:r>
      <w:r w:rsidR="00F05EEA">
        <w:rPr>
          <w:rFonts w:ascii="Times New Roman" w:hAnsi="Times New Roman" w:cs="Times New Roman"/>
          <w:smallCaps w:val="0"/>
        </w:rPr>
        <w:t xml:space="preserve">każdego roku obrotowego Spółki. </w:t>
      </w:r>
      <w:r w:rsidR="00F05EEA">
        <w:rPr>
          <w:rFonts w:ascii="Times New Roman" w:hAnsi="Times New Roman" w:cs="Times New Roman"/>
          <w:smallCaps w:val="0"/>
        </w:rPr>
        <w:tab/>
      </w:r>
    </w:p>
    <w:p w14:paraId="0B592F58"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10.3</w:t>
      </w:r>
      <w:r w:rsidRPr="00061F69">
        <w:rPr>
          <w:rFonts w:ascii="Times New Roman" w:hAnsi="Times New Roman" w:cs="Times New Roman"/>
          <w:smallCaps w:val="0"/>
        </w:rPr>
        <w:tab/>
        <w:t>Walne Zgromadzenie zwołuje Zarząd, z uwzględnieniem</w:t>
      </w:r>
      <w:r w:rsidR="00F05EEA">
        <w:rPr>
          <w:rFonts w:ascii="Times New Roman" w:hAnsi="Times New Roman" w:cs="Times New Roman"/>
          <w:smallCaps w:val="0"/>
        </w:rPr>
        <w:t xml:space="preserve"> postanowień poniższych. </w:t>
      </w:r>
      <w:r w:rsidR="00F05EEA">
        <w:rPr>
          <w:rFonts w:ascii="Times New Roman" w:hAnsi="Times New Roman" w:cs="Times New Roman"/>
          <w:smallCaps w:val="0"/>
        </w:rPr>
        <w:tab/>
      </w:r>
    </w:p>
    <w:p w14:paraId="0B592F59"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10.4</w:t>
      </w:r>
      <w:r w:rsidRPr="00061F69">
        <w:rPr>
          <w:rFonts w:ascii="Times New Roman" w:hAnsi="Times New Roman" w:cs="Times New Roman"/>
          <w:smallCaps w:val="0"/>
        </w:rPr>
        <w:tab/>
        <w:t>Zwyczajne Walne Zgromadzenie może zostać zwołane przez Radę Nadzorczą, Przewodniczącego Rady Nadzorczej, Wiceprzewodniczącego Rady Nadzorczej lub co najmniej dwóch członków Rady Nadzorczej w przypadku, gdy Zarząd nie zwoła Walnego Zgromadzenia w terminie określonym przez Kodeks spółek handlowych lub niniejszy Statut.</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5A"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10.5</w:t>
      </w:r>
      <w:r w:rsidRPr="00061F69">
        <w:rPr>
          <w:rFonts w:ascii="Times New Roman" w:hAnsi="Times New Roman" w:cs="Times New Roman"/>
          <w:smallCaps w:val="0"/>
        </w:rPr>
        <w:tab/>
        <w:t xml:space="preserve">Rada Nadzorcza, Przewodniczący Rady Nadzorczej, Wiceprzewodniczący Rady Nadzorczej lub co najmniej dwóch członków Rady Nadzorczej mogą żądać zwołania Nadzwyczajnego Walnego Zgromadzenia, jak również umieszczenia określonych spraw w porządku obrad Walnego Zgromadzenia. Jeżeli pomimo złożenia powyższego żądania, Zarząd nie zwoła Nadzwyczajnego Walnego Zgromadzenia z porządkiem obrad określonym w przedmiotowym żądaniu w terminie 2 (dwóch) tygodni od daty </w:t>
      </w:r>
      <w:r w:rsidRPr="00061F69">
        <w:rPr>
          <w:rFonts w:ascii="Times New Roman" w:hAnsi="Times New Roman" w:cs="Times New Roman"/>
          <w:smallCaps w:val="0"/>
        </w:rPr>
        <w:lastRenderedPageBreak/>
        <w:t xml:space="preserve">złożenia tego żądania Rada Nadzorcza, Przewodniczący Rady Nadzorczej, Wiceprzewodniczący Rady Nadzorczej lub co najmniej dwóch członków Rady Nadzorczej będą uprawnieni do samodzielnego zwołania Nadzwyczajnego Walnego Zgromadzenia Spółki. Powyższe nie uchybia wynikającym z przepisów prawa uprawnieniom do żądania lub zwoływania walnych zgromadzeń przez inne </w:t>
      </w:r>
      <w:r w:rsidR="00F05EEA">
        <w:rPr>
          <w:rFonts w:ascii="Times New Roman" w:hAnsi="Times New Roman" w:cs="Times New Roman"/>
          <w:smallCaps w:val="0"/>
        </w:rPr>
        <w:t xml:space="preserve">podmioty lub organy. </w:t>
      </w:r>
      <w:r w:rsidR="00F05EEA">
        <w:rPr>
          <w:rFonts w:ascii="Times New Roman" w:hAnsi="Times New Roman" w:cs="Times New Roman"/>
          <w:smallCaps w:val="0"/>
        </w:rPr>
        <w:tab/>
      </w:r>
    </w:p>
    <w:p w14:paraId="0B592F5B"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10.6</w:t>
      </w:r>
      <w:r w:rsidRPr="00061F69">
        <w:rPr>
          <w:rFonts w:ascii="Times New Roman" w:hAnsi="Times New Roman" w:cs="Times New Roman"/>
          <w:smallCaps w:val="0"/>
        </w:rPr>
        <w:tab/>
        <w:t xml:space="preserve">Rada Nadzorcza, Przewodniczący Rady Nadzorczej, Wiceprzewodniczący Rady Nadzorczej lub co najmniej dwóch członków Rady Nadzorczej są uprawnieni do samodzielnego zwoływania Nadzwyczajnych Walnych Zgromadzeń Spółki, jeżeli uznają to za wskazane, bez konieczności składania Zarządowi Spółki żądania o którym mowa w ustępie 10.5 niniejszego Statutu. Powyższe nie uchybia wynikającym z przepisów prawa uprawnieniom do zwoływania walnych zgromadzeń przez inne podmioty lub organy. </w:t>
      </w:r>
      <w:r w:rsidR="00F05EEA">
        <w:rPr>
          <w:rFonts w:ascii="Times New Roman" w:hAnsi="Times New Roman" w:cs="Times New Roman"/>
          <w:smallCaps w:val="0"/>
        </w:rPr>
        <w:tab/>
      </w:r>
    </w:p>
    <w:p w14:paraId="0B592F5C"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10.6a</w:t>
      </w:r>
      <w:r w:rsidRPr="00061F69">
        <w:rPr>
          <w:rFonts w:ascii="Times New Roman" w:hAnsi="Times New Roman" w:cs="Times New Roman"/>
          <w:smallCaps w:val="0"/>
        </w:rPr>
        <w:tab/>
        <w:t>W przypadkach, o których mowa w ustępach 10.4, 10.5 i 10.6 niniejszego Statutu, Zarząd niezwłocznie podejmuje czynności mające na celu umożliwienie uprawnionym podmiotom skutecznego zwołania Walnego Zgromadzenia zgodnie z wymogami wynikającymi z przepisów prawa.</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5D"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10.7</w:t>
      </w:r>
      <w:r w:rsidRPr="00061F69">
        <w:rPr>
          <w:rFonts w:ascii="Times New Roman" w:hAnsi="Times New Roman" w:cs="Times New Roman"/>
          <w:smallCaps w:val="0"/>
        </w:rPr>
        <w:tab/>
        <w:t>Walne Zgromadzenia odbywają się w Warszawie albo Mińsku Mazowieckim.</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5E"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10.8</w:t>
      </w:r>
      <w:r w:rsidRPr="00061F69">
        <w:rPr>
          <w:rFonts w:ascii="Times New Roman" w:hAnsi="Times New Roman" w:cs="Times New Roman"/>
          <w:smallCaps w:val="0"/>
        </w:rPr>
        <w:tab/>
        <w:t>Walne Zgromadzenie otwiera Przewodniczący Rady Nadzorczej, a w przypadku jego nieobecności Wiceprzewodniczący Rady Nadzorczej. W przypadku nieobecności obu osób, o których mowa w zdaniu poprzedzającym, Walne Zgromadzenie otwiera Prezes Zarządu albo os</w:t>
      </w:r>
      <w:r w:rsidR="00F05EEA">
        <w:rPr>
          <w:rFonts w:ascii="Times New Roman" w:hAnsi="Times New Roman" w:cs="Times New Roman"/>
          <w:smallCaps w:val="0"/>
        </w:rPr>
        <w:t xml:space="preserve">oba wskazana przez Zarząd. </w:t>
      </w:r>
      <w:r w:rsidR="00F05EEA">
        <w:rPr>
          <w:rFonts w:ascii="Times New Roman" w:hAnsi="Times New Roman" w:cs="Times New Roman"/>
          <w:smallCaps w:val="0"/>
        </w:rPr>
        <w:tab/>
      </w:r>
    </w:p>
    <w:p w14:paraId="0B592F5F"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10.9</w:t>
      </w:r>
      <w:r w:rsidRPr="00061F69">
        <w:rPr>
          <w:rFonts w:ascii="Times New Roman" w:hAnsi="Times New Roman" w:cs="Times New Roman"/>
          <w:smallCaps w:val="0"/>
        </w:rPr>
        <w:tab/>
        <w:t>Walne Zgromadzenie jest ważne bez względu na liczbę reprezentowanych na nim akcji, o ile niniejszy Statut lub ustawa nie stanow</w:t>
      </w:r>
      <w:r w:rsidR="00F05EEA">
        <w:rPr>
          <w:rFonts w:ascii="Times New Roman" w:hAnsi="Times New Roman" w:cs="Times New Roman"/>
          <w:smallCaps w:val="0"/>
        </w:rPr>
        <w:t xml:space="preserve">ią inaczej. </w:t>
      </w:r>
      <w:r w:rsidR="00F05EEA">
        <w:rPr>
          <w:rFonts w:ascii="Times New Roman" w:hAnsi="Times New Roman" w:cs="Times New Roman"/>
          <w:smallCaps w:val="0"/>
        </w:rPr>
        <w:tab/>
      </w:r>
    </w:p>
    <w:p w14:paraId="0B592F60"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10.10</w:t>
      </w:r>
      <w:r w:rsidRPr="00061F69">
        <w:rPr>
          <w:rFonts w:ascii="Times New Roman" w:hAnsi="Times New Roman" w:cs="Times New Roman"/>
          <w:smallCaps w:val="0"/>
        </w:rPr>
        <w:tab/>
        <w:t>Każda akcja daje prawo do jedneg</w:t>
      </w:r>
      <w:r w:rsidR="00F05EEA">
        <w:rPr>
          <w:rFonts w:ascii="Times New Roman" w:hAnsi="Times New Roman" w:cs="Times New Roman"/>
          <w:smallCaps w:val="0"/>
        </w:rPr>
        <w:t xml:space="preserve">o głosu na Walnym Zgromadzeniu. </w:t>
      </w:r>
      <w:r w:rsidR="00F05EEA">
        <w:rPr>
          <w:rFonts w:ascii="Times New Roman" w:hAnsi="Times New Roman" w:cs="Times New Roman"/>
          <w:smallCaps w:val="0"/>
        </w:rPr>
        <w:tab/>
      </w:r>
    </w:p>
    <w:p w14:paraId="0B592F61"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10.11</w:t>
      </w:r>
      <w:r w:rsidRPr="00061F69">
        <w:rPr>
          <w:rFonts w:ascii="Times New Roman" w:hAnsi="Times New Roman" w:cs="Times New Roman"/>
          <w:smallCaps w:val="0"/>
        </w:rPr>
        <w:tab/>
        <w:t>Uchwały Walnego Zgromadzenia zapadają bezwzględną większością głosów, o ile niniejszy Statut lub ustawa nie stanowią inaczej. Uchwała Walnego Zgromadzenia, o której mowa w ustępie 10.13.22 poniżej, zapada więks</w:t>
      </w:r>
      <w:r w:rsidR="00F05EEA">
        <w:rPr>
          <w:rFonts w:ascii="Times New Roman" w:hAnsi="Times New Roman" w:cs="Times New Roman"/>
          <w:smallCaps w:val="0"/>
        </w:rPr>
        <w:t>zością trzech czwartych głosów.</w:t>
      </w:r>
      <w:r w:rsidR="00F05EEA">
        <w:rPr>
          <w:rFonts w:ascii="Times New Roman" w:hAnsi="Times New Roman" w:cs="Times New Roman"/>
          <w:smallCaps w:val="0"/>
        </w:rPr>
        <w:tab/>
      </w:r>
    </w:p>
    <w:p w14:paraId="0B592F62"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10.12</w:t>
      </w:r>
      <w:r w:rsidRPr="00061F69">
        <w:rPr>
          <w:rFonts w:ascii="Times New Roman" w:hAnsi="Times New Roman" w:cs="Times New Roman"/>
          <w:smallCaps w:val="0"/>
        </w:rPr>
        <w:tab/>
        <w:t>Głosowanie na Walnych Zgromadzeniach jest jawne. Tajne glosowanie zarządza się przy wyborach oraz nad wnioskami o odwołanie członków organów Spółki lub likwidatorów, o pociągnięcie ich do odpowiedzialności, jak również w sprawach osobowych. Uchwały w sprawie istotnej zmiany przedmiotu działalności Spółki zapadają zawsz</w:t>
      </w:r>
      <w:r w:rsidR="00F05EEA">
        <w:rPr>
          <w:rFonts w:ascii="Times New Roman" w:hAnsi="Times New Roman" w:cs="Times New Roman"/>
          <w:smallCaps w:val="0"/>
        </w:rPr>
        <w:t xml:space="preserve">e w jawnym głosowaniu imiennym. </w:t>
      </w:r>
      <w:r w:rsidR="00F05EEA">
        <w:rPr>
          <w:rFonts w:ascii="Times New Roman" w:hAnsi="Times New Roman" w:cs="Times New Roman"/>
          <w:smallCaps w:val="0"/>
        </w:rPr>
        <w:tab/>
      </w:r>
    </w:p>
    <w:p w14:paraId="0B592F63"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10.13</w:t>
      </w:r>
      <w:r w:rsidRPr="00061F69">
        <w:rPr>
          <w:rFonts w:ascii="Times New Roman" w:hAnsi="Times New Roman" w:cs="Times New Roman"/>
          <w:smallCaps w:val="0"/>
        </w:rPr>
        <w:tab/>
        <w:t>Do kompetencji Walnego Zgromadzenia należy w szczególności:</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64" w14:textId="77777777" w:rsidR="00061F69" w:rsidRPr="00061F69" w:rsidRDefault="00061F69" w:rsidP="00EA020D">
      <w:pPr>
        <w:pStyle w:val="Default"/>
        <w:tabs>
          <w:tab w:val="right" w:leader="hyphen" w:pos="9072"/>
        </w:tabs>
        <w:spacing w:line="360" w:lineRule="auto"/>
        <w:ind w:left="1560" w:hanging="851"/>
        <w:jc w:val="both"/>
        <w:rPr>
          <w:rFonts w:ascii="Times New Roman" w:hAnsi="Times New Roman" w:cs="Times New Roman"/>
          <w:smallCaps w:val="0"/>
        </w:rPr>
      </w:pPr>
      <w:r w:rsidRPr="00061F69">
        <w:rPr>
          <w:rFonts w:ascii="Times New Roman" w:hAnsi="Times New Roman" w:cs="Times New Roman"/>
          <w:b/>
          <w:smallCaps w:val="0"/>
        </w:rPr>
        <w:lastRenderedPageBreak/>
        <w:t>10.13.1</w:t>
      </w:r>
      <w:r w:rsidRPr="00061F69">
        <w:rPr>
          <w:rFonts w:ascii="Times New Roman" w:hAnsi="Times New Roman" w:cs="Times New Roman"/>
          <w:smallCaps w:val="0"/>
        </w:rPr>
        <w:tab/>
        <w:t>rozpatrzenie i zatwierdzenie sprawozdania Zarządu z działalności Spółki oraz sprawozdania finansowego za ubiegły rok obrotowy oraz udzielenie absolutorium członkom organów Spółki z wykonania przez nich obowiązków;</w:t>
      </w:r>
      <w:r w:rsidR="00F05EEA">
        <w:rPr>
          <w:rFonts w:ascii="Times New Roman" w:hAnsi="Times New Roman" w:cs="Times New Roman"/>
          <w:smallCaps w:val="0"/>
        </w:rPr>
        <w:tab/>
      </w:r>
    </w:p>
    <w:p w14:paraId="0B592F65" w14:textId="77777777" w:rsidR="00061F69" w:rsidRPr="00061F69" w:rsidRDefault="00061F69" w:rsidP="00EA020D">
      <w:pPr>
        <w:pStyle w:val="Default"/>
        <w:tabs>
          <w:tab w:val="right" w:leader="hyphen" w:pos="9072"/>
        </w:tabs>
        <w:spacing w:line="360" w:lineRule="auto"/>
        <w:ind w:left="1560" w:hanging="851"/>
        <w:jc w:val="both"/>
        <w:rPr>
          <w:rFonts w:ascii="Times New Roman" w:hAnsi="Times New Roman" w:cs="Times New Roman"/>
          <w:smallCaps w:val="0"/>
        </w:rPr>
      </w:pPr>
      <w:r w:rsidRPr="00061F69">
        <w:rPr>
          <w:rFonts w:ascii="Times New Roman" w:hAnsi="Times New Roman" w:cs="Times New Roman"/>
          <w:b/>
          <w:smallCaps w:val="0"/>
        </w:rPr>
        <w:t>10.13.2</w:t>
      </w:r>
      <w:r w:rsidRPr="00061F69">
        <w:rPr>
          <w:rFonts w:ascii="Times New Roman" w:hAnsi="Times New Roman" w:cs="Times New Roman"/>
          <w:smallCaps w:val="0"/>
        </w:rPr>
        <w:tab/>
        <w:t>postanowienie dotyczące roszczeń o naprawienie szkody wyrządzonej przy zawiązaniu Spółki lub sp</w:t>
      </w:r>
      <w:r w:rsidR="00F05EEA">
        <w:rPr>
          <w:rFonts w:ascii="Times New Roman" w:hAnsi="Times New Roman" w:cs="Times New Roman"/>
          <w:smallCaps w:val="0"/>
        </w:rPr>
        <w:t xml:space="preserve">rawowaniu zarządu albo nadzoru; </w:t>
      </w:r>
      <w:r w:rsidR="00F05EEA">
        <w:rPr>
          <w:rFonts w:ascii="Times New Roman" w:hAnsi="Times New Roman" w:cs="Times New Roman"/>
          <w:smallCaps w:val="0"/>
        </w:rPr>
        <w:tab/>
      </w:r>
    </w:p>
    <w:p w14:paraId="0B592F66" w14:textId="77777777" w:rsidR="00061F69" w:rsidRPr="00061F69" w:rsidRDefault="00061F69" w:rsidP="00EA020D">
      <w:pPr>
        <w:pStyle w:val="Default"/>
        <w:tabs>
          <w:tab w:val="right" w:leader="hyphen" w:pos="9072"/>
        </w:tabs>
        <w:spacing w:line="360" w:lineRule="auto"/>
        <w:ind w:left="1560" w:hanging="851"/>
        <w:jc w:val="both"/>
        <w:rPr>
          <w:rFonts w:ascii="Times New Roman" w:hAnsi="Times New Roman" w:cs="Times New Roman"/>
          <w:smallCaps w:val="0"/>
        </w:rPr>
      </w:pPr>
      <w:r w:rsidRPr="00061F69">
        <w:rPr>
          <w:rFonts w:ascii="Times New Roman" w:hAnsi="Times New Roman" w:cs="Times New Roman"/>
          <w:b/>
          <w:smallCaps w:val="0"/>
        </w:rPr>
        <w:t>10.13.3</w:t>
      </w:r>
      <w:r w:rsidRPr="00061F69">
        <w:rPr>
          <w:rFonts w:ascii="Times New Roman" w:hAnsi="Times New Roman" w:cs="Times New Roman"/>
          <w:b/>
          <w:smallCaps w:val="0"/>
        </w:rPr>
        <w:tab/>
      </w:r>
      <w:r w:rsidRPr="00061F69">
        <w:rPr>
          <w:rFonts w:ascii="Times New Roman" w:hAnsi="Times New Roman" w:cs="Times New Roman"/>
          <w:smallCaps w:val="0"/>
        </w:rPr>
        <w:t>wyrażenie zgody na zbycie i wydzierżawienie przedsiębiorstwa lub jego zorganizowanej części oraz ustanowienie na nich ograniczonego prawa rzeczowego;</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67" w14:textId="77777777" w:rsidR="00061F69" w:rsidRPr="00061F69" w:rsidRDefault="00061F69" w:rsidP="00EA020D">
      <w:pPr>
        <w:pStyle w:val="Default"/>
        <w:tabs>
          <w:tab w:val="right" w:leader="hyphen" w:pos="9072"/>
        </w:tabs>
        <w:spacing w:line="360" w:lineRule="auto"/>
        <w:ind w:left="1560" w:hanging="851"/>
        <w:jc w:val="both"/>
        <w:rPr>
          <w:rFonts w:ascii="Times New Roman" w:hAnsi="Times New Roman" w:cs="Times New Roman"/>
          <w:smallCaps w:val="0"/>
        </w:rPr>
      </w:pPr>
      <w:r w:rsidRPr="00061F69">
        <w:rPr>
          <w:rFonts w:ascii="Times New Roman" w:hAnsi="Times New Roman" w:cs="Times New Roman"/>
          <w:b/>
          <w:smallCaps w:val="0"/>
        </w:rPr>
        <w:t>10.13.4</w:t>
      </w:r>
      <w:r w:rsidRPr="00061F69">
        <w:rPr>
          <w:rFonts w:ascii="Times New Roman" w:hAnsi="Times New Roman" w:cs="Times New Roman"/>
          <w:smallCaps w:val="0"/>
        </w:rPr>
        <w:tab/>
        <w:t>podjęcie uchwały w sprawie emisji obligacji zamiennych na akcje, obligacji z prawem pierwszeństwa objęcia akcji lub warrantów subskrypcyjnych, o których mowa art. 453 § 2 Kodeksu spółek handlowych, z zastrzeżeniem postanowień ust</w:t>
      </w:r>
      <w:r w:rsidR="00F05EEA">
        <w:rPr>
          <w:rFonts w:ascii="Times New Roman" w:hAnsi="Times New Roman" w:cs="Times New Roman"/>
          <w:smallCaps w:val="0"/>
        </w:rPr>
        <w:t>ępu 5.5.7 niniejszego Statutu;</w:t>
      </w:r>
      <w:r w:rsidR="00F05EEA">
        <w:rPr>
          <w:rFonts w:ascii="Times New Roman" w:hAnsi="Times New Roman" w:cs="Times New Roman"/>
          <w:smallCaps w:val="0"/>
        </w:rPr>
        <w:tab/>
      </w:r>
    </w:p>
    <w:p w14:paraId="0B592F68" w14:textId="77777777" w:rsidR="00061F69" w:rsidRPr="00061F69" w:rsidRDefault="00061F69" w:rsidP="00EA020D">
      <w:pPr>
        <w:pStyle w:val="Default"/>
        <w:tabs>
          <w:tab w:val="right" w:leader="hyphen" w:pos="9072"/>
        </w:tabs>
        <w:spacing w:line="360" w:lineRule="auto"/>
        <w:ind w:left="1560" w:hanging="851"/>
        <w:jc w:val="both"/>
        <w:rPr>
          <w:rFonts w:ascii="Times New Roman" w:hAnsi="Times New Roman" w:cs="Times New Roman"/>
          <w:smallCaps w:val="0"/>
        </w:rPr>
      </w:pPr>
      <w:r w:rsidRPr="00061F69">
        <w:rPr>
          <w:rFonts w:ascii="Times New Roman" w:hAnsi="Times New Roman" w:cs="Times New Roman"/>
          <w:b/>
          <w:smallCaps w:val="0"/>
        </w:rPr>
        <w:t>10.13.5</w:t>
      </w:r>
      <w:r w:rsidRPr="00061F69">
        <w:rPr>
          <w:rFonts w:ascii="Times New Roman" w:hAnsi="Times New Roman" w:cs="Times New Roman"/>
          <w:smallCaps w:val="0"/>
        </w:rPr>
        <w:tab/>
        <w:t>wyrażenie zgody na nabycie przez Spółkę akcji własnych w przypadku określonym w art. 362 § 1 p</w:t>
      </w:r>
      <w:r w:rsidR="00F05EEA">
        <w:rPr>
          <w:rFonts w:ascii="Times New Roman" w:hAnsi="Times New Roman" w:cs="Times New Roman"/>
          <w:smallCaps w:val="0"/>
        </w:rPr>
        <w:t xml:space="preserve">kt 2 Kodeksu spółek handlowych; </w:t>
      </w:r>
      <w:r w:rsidR="00F05EEA">
        <w:rPr>
          <w:rFonts w:ascii="Times New Roman" w:hAnsi="Times New Roman" w:cs="Times New Roman"/>
          <w:smallCaps w:val="0"/>
        </w:rPr>
        <w:tab/>
      </w:r>
    </w:p>
    <w:p w14:paraId="0B592F69"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10.13.6</w:t>
      </w:r>
      <w:r w:rsidRPr="00061F69">
        <w:rPr>
          <w:rFonts w:ascii="Times New Roman" w:hAnsi="Times New Roman" w:cs="Times New Roman"/>
          <w:smallCaps w:val="0"/>
        </w:rPr>
        <w:t xml:space="preserve">   podejmowanie uchwał o podzi</w:t>
      </w:r>
      <w:r w:rsidR="00F05EEA">
        <w:rPr>
          <w:rFonts w:ascii="Times New Roman" w:hAnsi="Times New Roman" w:cs="Times New Roman"/>
          <w:smallCaps w:val="0"/>
        </w:rPr>
        <w:t xml:space="preserve">ale zysku albo pokryciu straty; </w:t>
      </w:r>
      <w:r w:rsidR="00F05EEA">
        <w:rPr>
          <w:rFonts w:ascii="Times New Roman" w:hAnsi="Times New Roman" w:cs="Times New Roman"/>
          <w:smallCaps w:val="0"/>
        </w:rPr>
        <w:tab/>
      </w:r>
    </w:p>
    <w:p w14:paraId="0B592F6A"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10.13.7</w:t>
      </w:r>
      <w:r w:rsidRPr="00061F69">
        <w:rPr>
          <w:rFonts w:ascii="Times New Roman" w:hAnsi="Times New Roman" w:cs="Times New Roman"/>
          <w:smallCaps w:val="0"/>
        </w:rPr>
        <w:t xml:space="preserve">   określenie dnia dywidendy;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6B"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10.13.8</w:t>
      </w:r>
      <w:r w:rsidRPr="00061F69">
        <w:rPr>
          <w:rFonts w:ascii="Times New Roman" w:hAnsi="Times New Roman" w:cs="Times New Roman"/>
          <w:smallCaps w:val="0"/>
        </w:rPr>
        <w:t xml:space="preserve">   określenie terminu wypłaty dywidendy;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6C"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10.13.9</w:t>
      </w:r>
      <w:r w:rsidRPr="00061F69">
        <w:rPr>
          <w:rFonts w:ascii="Times New Roman" w:hAnsi="Times New Roman" w:cs="Times New Roman"/>
          <w:smallCaps w:val="0"/>
        </w:rPr>
        <w:t xml:space="preserve">   wyrażenie zgody na połączeni</w:t>
      </w:r>
      <w:r w:rsidR="00F05EEA">
        <w:rPr>
          <w:rFonts w:ascii="Times New Roman" w:hAnsi="Times New Roman" w:cs="Times New Roman"/>
          <w:smallCaps w:val="0"/>
        </w:rPr>
        <w:t xml:space="preserve">e albo podział Spółki; </w:t>
      </w:r>
      <w:r w:rsidR="00F05EEA">
        <w:rPr>
          <w:rFonts w:ascii="Times New Roman" w:hAnsi="Times New Roman" w:cs="Times New Roman"/>
          <w:smallCaps w:val="0"/>
        </w:rPr>
        <w:tab/>
      </w:r>
    </w:p>
    <w:p w14:paraId="0B592F6D"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 xml:space="preserve">10.13.10  </w:t>
      </w:r>
      <w:r w:rsidRPr="00061F69">
        <w:rPr>
          <w:rFonts w:ascii="Times New Roman" w:hAnsi="Times New Roman" w:cs="Times New Roman"/>
          <w:smallCaps w:val="0"/>
        </w:rPr>
        <w:t>wyrażenie zgody na rozwiązanie i likwidację Spółki;</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6E"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 xml:space="preserve">10.13.11  </w:t>
      </w:r>
      <w:r w:rsidRPr="00061F69">
        <w:rPr>
          <w:rFonts w:ascii="Times New Roman" w:hAnsi="Times New Roman" w:cs="Times New Roman"/>
          <w:smallCaps w:val="0"/>
        </w:rPr>
        <w:t>wyrażenie zgody na przekształcenie Spółki;</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6F" w14:textId="77777777" w:rsidR="00061F69" w:rsidRPr="00061F69" w:rsidRDefault="00061F69" w:rsidP="00EA020D">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 xml:space="preserve">10.13.12 </w:t>
      </w:r>
      <w:r w:rsidRPr="00061F69">
        <w:rPr>
          <w:rFonts w:ascii="Times New Roman" w:hAnsi="Times New Roman" w:cs="Times New Roman"/>
          <w:smallCaps w:val="0"/>
        </w:rPr>
        <w:t>podjęcie uchwały w sprawie zmiany wysokości kapitału zakładowego Spółki, z zastrzeżeniem uprawnień przysługujących w tym zakresie pozostałym organom Spółki;</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70"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10.13.13</w:t>
      </w:r>
      <w:r w:rsidRPr="00061F69">
        <w:rPr>
          <w:rFonts w:ascii="Times New Roman" w:hAnsi="Times New Roman" w:cs="Times New Roman"/>
          <w:smallCaps w:val="0"/>
        </w:rPr>
        <w:t xml:space="preserve">  ustalenie zasad wynagradzania członków Rady Nadzorczej;</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71" w14:textId="77777777" w:rsidR="00061F69" w:rsidRPr="00061F69" w:rsidRDefault="00061F69" w:rsidP="00EA020D">
      <w:pPr>
        <w:pStyle w:val="Default"/>
        <w:tabs>
          <w:tab w:val="right" w:leader="hyphen" w:pos="9072"/>
        </w:tabs>
        <w:spacing w:line="360" w:lineRule="auto"/>
        <w:ind w:left="1701" w:hanging="988"/>
        <w:jc w:val="both"/>
        <w:rPr>
          <w:rFonts w:ascii="Times New Roman" w:hAnsi="Times New Roman" w:cs="Times New Roman"/>
          <w:smallCaps w:val="0"/>
        </w:rPr>
      </w:pPr>
      <w:r w:rsidRPr="00061F69">
        <w:rPr>
          <w:rFonts w:ascii="Times New Roman" w:hAnsi="Times New Roman" w:cs="Times New Roman"/>
          <w:b/>
          <w:smallCaps w:val="0"/>
        </w:rPr>
        <w:t xml:space="preserve">10.13.14 </w:t>
      </w:r>
      <w:r w:rsidRPr="00061F69">
        <w:rPr>
          <w:rFonts w:ascii="Times New Roman" w:hAnsi="Times New Roman" w:cs="Times New Roman"/>
          <w:smallCaps w:val="0"/>
        </w:rPr>
        <w:t>wyrażanie zgody na zawieranie umów pomiędzy Spółką a członkami Rady Nadzorczej lub podmiotami powiązanymi z którymkolwiek z członków Rady Nadzorczej jak również umów na r</w:t>
      </w:r>
      <w:r w:rsidR="00F05EEA">
        <w:rPr>
          <w:rFonts w:ascii="Times New Roman" w:hAnsi="Times New Roman" w:cs="Times New Roman"/>
          <w:smallCaps w:val="0"/>
        </w:rPr>
        <w:t xml:space="preserve">zecz którejkolwiek z tych osób; </w:t>
      </w:r>
      <w:r w:rsidR="00F05EEA">
        <w:rPr>
          <w:rFonts w:ascii="Times New Roman" w:hAnsi="Times New Roman" w:cs="Times New Roman"/>
          <w:smallCaps w:val="0"/>
        </w:rPr>
        <w:tab/>
      </w:r>
    </w:p>
    <w:p w14:paraId="0B592F72"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10.13.15</w:t>
      </w:r>
      <w:r w:rsidRPr="00061F69">
        <w:rPr>
          <w:rFonts w:ascii="Times New Roman" w:hAnsi="Times New Roman" w:cs="Times New Roman"/>
          <w:smallCaps w:val="0"/>
        </w:rPr>
        <w:t xml:space="preserve">  tworzenie i zn</w:t>
      </w:r>
      <w:r w:rsidR="00F05EEA">
        <w:rPr>
          <w:rFonts w:ascii="Times New Roman" w:hAnsi="Times New Roman" w:cs="Times New Roman"/>
          <w:smallCaps w:val="0"/>
        </w:rPr>
        <w:t xml:space="preserve">oszenie kapitałów rezerwowych; </w:t>
      </w:r>
      <w:r w:rsidR="00F05EEA">
        <w:rPr>
          <w:rFonts w:ascii="Times New Roman" w:hAnsi="Times New Roman" w:cs="Times New Roman"/>
          <w:smallCaps w:val="0"/>
        </w:rPr>
        <w:tab/>
      </w:r>
    </w:p>
    <w:p w14:paraId="0B592F73"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 xml:space="preserve">10.13.16 </w:t>
      </w:r>
      <w:r w:rsidRPr="00061F69">
        <w:rPr>
          <w:rFonts w:ascii="Times New Roman" w:hAnsi="Times New Roman" w:cs="Times New Roman"/>
          <w:smallCaps w:val="0"/>
        </w:rPr>
        <w:t>zmiana Statutu Spółki;</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74"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10.13.17</w:t>
      </w:r>
      <w:r w:rsidR="00F05EEA">
        <w:rPr>
          <w:rFonts w:ascii="Times New Roman" w:hAnsi="Times New Roman" w:cs="Times New Roman"/>
          <w:smallCaps w:val="0"/>
        </w:rPr>
        <w:t xml:space="preserve"> (skreślony); </w:t>
      </w:r>
      <w:r w:rsidR="00F05EEA">
        <w:rPr>
          <w:rFonts w:ascii="Times New Roman" w:hAnsi="Times New Roman" w:cs="Times New Roman"/>
          <w:smallCaps w:val="0"/>
        </w:rPr>
        <w:tab/>
      </w:r>
    </w:p>
    <w:p w14:paraId="0B592F75"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10.13.17a</w:t>
      </w:r>
      <w:r w:rsidR="00F05EEA">
        <w:rPr>
          <w:rFonts w:ascii="Times New Roman" w:hAnsi="Times New Roman" w:cs="Times New Roman"/>
          <w:smallCaps w:val="0"/>
        </w:rPr>
        <w:t xml:space="preserve">(skreślony); </w:t>
      </w:r>
      <w:r w:rsidR="00F05EEA">
        <w:rPr>
          <w:rFonts w:ascii="Times New Roman" w:hAnsi="Times New Roman" w:cs="Times New Roman"/>
          <w:smallCaps w:val="0"/>
        </w:rPr>
        <w:tab/>
      </w:r>
    </w:p>
    <w:p w14:paraId="0B592F76" w14:textId="77777777" w:rsidR="00061F69" w:rsidRPr="00061F69" w:rsidRDefault="00061F69" w:rsidP="00EA020D">
      <w:pPr>
        <w:pStyle w:val="Default"/>
        <w:tabs>
          <w:tab w:val="right" w:leader="hyphen" w:pos="9072"/>
        </w:tabs>
        <w:spacing w:line="360" w:lineRule="auto"/>
        <w:ind w:left="709" w:firstLine="4"/>
        <w:jc w:val="both"/>
        <w:rPr>
          <w:rFonts w:ascii="Times New Roman" w:hAnsi="Times New Roman" w:cs="Times New Roman"/>
          <w:smallCaps w:val="0"/>
        </w:rPr>
      </w:pPr>
      <w:r w:rsidRPr="00061F69">
        <w:rPr>
          <w:rFonts w:ascii="Times New Roman" w:hAnsi="Times New Roman" w:cs="Times New Roman"/>
          <w:b/>
          <w:smallCaps w:val="0"/>
        </w:rPr>
        <w:t>10.13.18</w:t>
      </w:r>
      <w:r w:rsidRPr="00061F69">
        <w:rPr>
          <w:rFonts w:ascii="Times New Roman" w:hAnsi="Times New Roman" w:cs="Times New Roman"/>
          <w:smallCaps w:val="0"/>
        </w:rPr>
        <w:t xml:space="preserve">  zatwierdza</w:t>
      </w:r>
      <w:r w:rsidR="00F05EEA">
        <w:rPr>
          <w:rFonts w:ascii="Times New Roman" w:hAnsi="Times New Roman" w:cs="Times New Roman"/>
          <w:smallCaps w:val="0"/>
        </w:rPr>
        <w:t xml:space="preserve">nie Regulaminu Rady Nadzorczej; </w:t>
      </w:r>
      <w:r w:rsidR="00F05EEA">
        <w:rPr>
          <w:rFonts w:ascii="Times New Roman" w:hAnsi="Times New Roman" w:cs="Times New Roman"/>
          <w:smallCaps w:val="0"/>
        </w:rPr>
        <w:tab/>
      </w:r>
    </w:p>
    <w:p w14:paraId="0B592F77" w14:textId="77777777" w:rsidR="00061F69" w:rsidRPr="00061F69" w:rsidRDefault="00061F69" w:rsidP="00EA020D">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lastRenderedPageBreak/>
        <w:t>10.13.19</w:t>
      </w:r>
      <w:r w:rsidRPr="00061F69">
        <w:rPr>
          <w:rFonts w:ascii="Times New Roman" w:hAnsi="Times New Roman" w:cs="Times New Roman"/>
          <w:smallCaps w:val="0"/>
        </w:rPr>
        <w:t xml:space="preserve"> wyrażenie zgody na zawarcie przez Spółkę umowy, o której mowa w art. 7 Kodeksu spółek handlowych;</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78" w14:textId="77777777" w:rsidR="00061F69" w:rsidRPr="00061F69" w:rsidRDefault="00061F69" w:rsidP="00EA020D">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10.13.20</w:t>
      </w:r>
      <w:r w:rsidRPr="00061F69">
        <w:rPr>
          <w:rFonts w:ascii="Times New Roman" w:hAnsi="Times New Roman" w:cs="Times New Roman"/>
          <w:smallCaps w:val="0"/>
        </w:rPr>
        <w:tab/>
        <w:t>rozpatrywanie spraw wniesionych przez Zarząd albo podmioty uprawnione na podstawie przepisów ustawy lub niniejszego Sta</w:t>
      </w:r>
      <w:r w:rsidR="00F05EEA">
        <w:rPr>
          <w:rFonts w:ascii="Times New Roman" w:hAnsi="Times New Roman" w:cs="Times New Roman"/>
          <w:smallCaps w:val="0"/>
        </w:rPr>
        <w:t xml:space="preserve">tutu; </w:t>
      </w:r>
      <w:r w:rsidR="00F05EEA">
        <w:rPr>
          <w:rFonts w:ascii="Times New Roman" w:hAnsi="Times New Roman" w:cs="Times New Roman"/>
          <w:smallCaps w:val="0"/>
        </w:rPr>
        <w:tab/>
      </w:r>
    </w:p>
    <w:p w14:paraId="0B592F79" w14:textId="77777777" w:rsidR="00061F69" w:rsidRPr="00061F69" w:rsidRDefault="00061F69" w:rsidP="00EA020D">
      <w:pPr>
        <w:pStyle w:val="Default"/>
        <w:tabs>
          <w:tab w:val="right" w:leader="hyphen" w:pos="9072"/>
        </w:tabs>
        <w:spacing w:line="360" w:lineRule="auto"/>
        <w:ind w:left="1701" w:hanging="988"/>
        <w:jc w:val="both"/>
        <w:rPr>
          <w:rFonts w:ascii="Times New Roman" w:hAnsi="Times New Roman" w:cs="Times New Roman"/>
          <w:smallCaps w:val="0"/>
        </w:rPr>
      </w:pPr>
      <w:r w:rsidRPr="00061F69">
        <w:rPr>
          <w:rFonts w:ascii="Times New Roman" w:hAnsi="Times New Roman" w:cs="Times New Roman"/>
          <w:b/>
          <w:smallCaps w:val="0"/>
        </w:rPr>
        <w:t>10.13.21</w:t>
      </w:r>
      <w:r w:rsidRPr="00061F69">
        <w:rPr>
          <w:rFonts w:ascii="Times New Roman" w:hAnsi="Times New Roman" w:cs="Times New Roman"/>
          <w:smallCaps w:val="0"/>
        </w:rPr>
        <w:tab/>
        <w:t>przyjęcie Regulaminu Walnego Zgromadzenia</w:t>
      </w:r>
      <w:r w:rsidR="00F05EEA">
        <w:rPr>
          <w:rFonts w:ascii="Times New Roman" w:hAnsi="Times New Roman" w:cs="Times New Roman"/>
          <w:smallCaps w:val="0"/>
        </w:rPr>
        <w:t xml:space="preserve"> oraz zmian do tego regulaminu; </w:t>
      </w:r>
      <w:r w:rsidR="00F05EEA">
        <w:rPr>
          <w:rFonts w:ascii="Times New Roman" w:hAnsi="Times New Roman" w:cs="Times New Roman"/>
          <w:smallCaps w:val="0"/>
        </w:rPr>
        <w:tab/>
      </w:r>
    </w:p>
    <w:p w14:paraId="0B592F7A" w14:textId="77777777" w:rsidR="00061F69" w:rsidRPr="00061F69" w:rsidRDefault="00061F69" w:rsidP="00EA020D">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10.13.22</w:t>
      </w:r>
      <w:r w:rsidRPr="00061F69">
        <w:rPr>
          <w:rFonts w:ascii="Times New Roman" w:hAnsi="Times New Roman" w:cs="Times New Roman"/>
          <w:smallCaps w:val="0"/>
        </w:rPr>
        <w:t xml:space="preserve">  wyrażenie zgody na zbycie lub obciążenie przedsiębiorstwa lub zorganizowanej części przedsiębiorstwa spółki pod firmą ANV Sp. z o.o. oraz wyrażenie zgody na zbycie lub obciążenie praw przemysłowych, znaków towarowych i przemysłowych spółki pod firmą ANV Sp. z o.o. oraz wyrażenie zgody na jakąkolwiek zmianę kapitału zakładowego spółki pod firmą ANV Sp. z o.o. oraz wyrażenie zgody na zbycie lub obciążenie udziałów spółki pod firmą ANV Sp. z o.o.;</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7B" w14:textId="77777777" w:rsidR="00061F69" w:rsidRPr="00061F69" w:rsidRDefault="00061F69" w:rsidP="00EA020D">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 xml:space="preserve">10.13.23 </w:t>
      </w:r>
      <w:r w:rsidRPr="00061F69">
        <w:rPr>
          <w:rFonts w:ascii="Times New Roman" w:hAnsi="Times New Roman" w:cs="Times New Roman"/>
          <w:smallCaps w:val="0"/>
        </w:rPr>
        <w:t>inne sprawy zastrzeżone do kompetencji Walnego Zgromadzenia przepisami prawa lub posta</w:t>
      </w:r>
      <w:r w:rsidR="00F05EEA">
        <w:rPr>
          <w:rFonts w:ascii="Times New Roman" w:hAnsi="Times New Roman" w:cs="Times New Roman"/>
          <w:smallCaps w:val="0"/>
        </w:rPr>
        <w:t xml:space="preserve">nowieniami niniejszego Statutu. </w:t>
      </w:r>
      <w:r w:rsidR="00F05EEA">
        <w:rPr>
          <w:rFonts w:ascii="Times New Roman" w:hAnsi="Times New Roman" w:cs="Times New Roman"/>
          <w:smallCaps w:val="0"/>
        </w:rPr>
        <w:tab/>
      </w:r>
    </w:p>
    <w:p w14:paraId="0B592F7C"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10.14</w:t>
      </w:r>
      <w:r w:rsidRPr="00061F69">
        <w:rPr>
          <w:rFonts w:ascii="Times New Roman" w:hAnsi="Times New Roman" w:cs="Times New Roman"/>
          <w:smallCaps w:val="0"/>
        </w:rPr>
        <w:tab/>
        <w:t>Do nabycia lub zbycia nieruchomości, użytkowania wieczystego lub udziału w nieruchomości uchwała Walnego Zgromadzenia nie jest wymagana.</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7D"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b/>
          <w:smallCaps w:val="0"/>
        </w:rPr>
      </w:pPr>
      <w:r w:rsidRPr="00061F69">
        <w:rPr>
          <w:rFonts w:ascii="Times New Roman" w:hAnsi="Times New Roman" w:cs="Times New Roman"/>
          <w:b/>
          <w:smallCaps w:val="0"/>
        </w:rPr>
        <w:t>10.15</w:t>
      </w:r>
      <w:r w:rsidRPr="00061F69">
        <w:rPr>
          <w:rFonts w:ascii="Times New Roman" w:hAnsi="Times New Roman" w:cs="Times New Roman"/>
          <w:smallCaps w:val="0"/>
        </w:rPr>
        <w:tab/>
        <w:t>Szczegółowe zasady obrad oraz podejmowania uchwał przez Walne Zgromadzenie określa Regulamin Walnego Zgromadzenia. O ile Walne Zgromadzenie nie postanowi inaczej, zmiany Regulaminu Walnego Zgromadzenia wchodzą w życie począwszy od następnego Walnego Zgromadzenia. Nieuchwalenie przez Walne Zgromadzenie Regulaminu Walnego Zgromadzenia nie ma wpływu na ważność obrad Walnego Zgromadzenia lub uchwal podejmowanych przez Walne Zgromadzenie.</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7E"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b/>
          <w:smallCaps w:val="0"/>
        </w:rPr>
      </w:pPr>
    </w:p>
    <w:p w14:paraId="0B592F7F" w14:textId="77777777" w:rsidR="00061F69" w:rsidRPr="00061F69" w:rsidRDefault="00061F69" w:rsidP="00F05EEA">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11</w:t>
      </w:r>
      <w:r w:rsidRPr="00061F69">
        <w:rPr>
          <w:rFonts w:ascii="Times New Roman" w:hAnsi="Times New Roman" w:cs="Times New Roman"/>
          <w:b/>
          <w:smallCaps w:val="0"/>
        </w:rPr>
        <w:tab/>
        <w:t>KAPITAŁ ZAPASOWY I REZERWOWY</w:t>
      </w:r>
    </w:p>
    <w:p w14:paraId="0B592F80"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11.1</w:t>
      </w:r>
      <w:r w:rsidRPr="00061F69">
        <w:rPr>
          <w:rFonts w:ascii="Times New Roman" w:hAnsi="Times New Roman" w:cs="Times New Roman"/>
          <w:b/>
          <w:smallCaps w:val="0"/>
        </w:rPr>
        <w:tab/>
      </w:r>
      <w:r w:rsidRPr="00061F69">
        <w:rPr>
          <w:rFonts w:ascii="Times New Roman" w:hAnsi="Times New Roman" w:cs="Times New Roman"/>
          <w:smallCaps w:val="0"/>
        </w:rPr>
        <w:t>Na pokrycie straty Spółka utworzy kapitał zapasowy, do którego przelewa się co najmniej 8 % (osiem procent) zysku za dany rok obrotowy, dopóki kapitał ten nie osiągnie co najmniej 1/3 kapitału zakładowego Spółki.</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81"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11.2</w:t>
      </w:r>
      <w:r w:rsidRPr="00061F69">
        <w:rPr>
          <w:rFonts w:ascii="Times New Roman" w:hAnsi="Times New Roman" w:cs="Times New Roman"/>
          <w:b/>
          <w:smallCaps w:val="0"/>
        </w:rPr>
        <w:tab/>
      </w:r>
      <w:r w:rsidRPr="00061F69">
        <w:rPr>
          <w:rFonts w:ascii="Times New Roman" w:hAnsi="Times New Roman" w:cs="Times New Roman"/>
          <w:smallCaps w:val="0"/>
        </w:rPr>
        <w:t>Spółka może tworzyć kapitały rezerwowe na pokrycie szczególnych strat lub wydatków.</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82" w14:textId="77777777" w:rsidR="00061F69" w:rsidRPr="00061F69" w:rsidRDefault="00061F69" w:rsidP="00EA020D">
      <w:pPr>
        <w:pStyle w:val="Default"/>
        <w:tabs>
          <w:tab w:val="right" w:leader="hyphen" w:pos="9072"/>
        </w:tabs>
        <w:spacing w:line="360" w:lineRule="auto"/>
        <w:jc w:val="both"/>
        <w:rPr>
          <w:rFonts w:ascii="Times New Roman" w:hAnsi="Times New Roman" w:cs="Times New Roman"/>
          <w:smallCaps w:val="0"/>
        </w:rPr>
      </w:pPr>
    </w:p>
    <w:p w14:paraId="0B592F83" w14:textId="77777777" w:rsidR="00061F69" w:rsidRPr="00061F69" w:rsidRDefault="00061F69" w:rsidP="00F05EEA">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12</w:t>
      </w:r>
      <w:r w:rsidRPr="00061F69">
        <w:rPr>
          <w:rFonts w:ascii="Times New Roman" w:hAnsi="Times New Roman" w:cs="Times New Roman"/>
          <w:b/>
          <w:smallCaps w:val="0"/>
        </w:rPr>
        <w:tab/>
        <w:t>ZYSK</w:t>
      </w:r>
    </w:p>
    <w:p w14:paraId="0B592F84"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lastRenderedPageBreak/>
        <w:t>12.1</w:t>
      </w:r>
      <w:r w:rsidRPr="00061F69">
        <w:rPr>
          <w:rFonts w:ascii="Times New Roman" w:hAnsi="Times New Roman" w:cs="Times New Roman"/>
          <w:smallCaps w:val="0"/>
        </w:rPr>
        <w:tab/>
        <w:t>O podziale zysku Spółki wynikającego z rocznego sprawozdania finansowego zbadanego przez biegłego rewidenta decyduje Walne Zgromadzenie. Zysk może zostać przeznaczony w szczególności:</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85" w14:textId="77777777" w:rsidR="00061F69" w:rsidRPr="00061F69" w:rsidRDefault="00061F69" w:rsidP="00F05EEA">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12.1.1</w:t>
      </w:r>
      <w:r w:rsidRPr="00061F69">
        <w:rPr>
          <w:rFonts w:ascii="Times New Roman" w:hAnsi="Times New Roman" w:cs="Times New Roman"/>
          <w:b/>
          <w:smallCaps w:val="0"/>
        </w:rPr>
        <w:tab/>
      </w:r>
      <w:r w:rsidR="00F05EEA">
        <w:rPr>
          <w:rFonts w:ascii="Times New Roman" w:hAnsi="Times New Roman" w:cs="Times New Roman"/>
          <w:smallCaps w:val="0"/>
        </w:rPr>
        <w:t xml:space="preserve">na kapitał zapasowy; </w:t>
      </w:r>
      <w:r w:rsidR="00F05EEA">
        <w:rPr>
          <w:rFonts w:ascii="Times New Roman" w:hAnsi="Times New Roman" w:cs="Times New Roman"/>
          <w:smallCaps w:val="0"/>
        </w:rPr>
        <w:tab/>
      </w:r>
    </w:p>
    <w:p w14:paraId="0B592F86" w14:textId="77777777" w:rsidR="00061F69" w:rsidRPr="00061F69" w:rsidRDefault="00061F69" w:rsidP="00F05EEA">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12.1.2</w:t>
      </w:r>
      <w:r w:rsidRPr="00061F69">
        <w:rPr>
          <w:rFonts w:ascii="Times New Roman" w:hAnsi="Times New Roman" w:cs="Times New Roman"/>
          <w:smallCaps w:val="0"/>
        </w:rPr>
        <w:tab/>
        <w:t>na dodatkowy kapit</w:t>
      </w:r>
      <w:r w:rsidR="00F05EEA">
        <w:rPr>
          <w:rFonts w:ascii="Times New Roman" w:hAnsi="Times New Roman" w:cs="Times New Roman"/>
          <w:smallCaps w:val="0"/>
        </w:rPr>
        <w:t xml:space="preserve">ał rezerwowy tworzony w Spółce; </w:t>
      </w:r>
      <w:r w:rsidR="00F05EEA">
        <w:rPr>
          <w:rFonts w:ascii="Times New Roman" w:hAnsi="Times New Roman" w:cs="Times New Roman"/>
          <w:smallCaps w:val="0"/>
        </w:rPr>
        <w:tab/>
      </w:r>
    </w:p>
    <w:p w14:paraId="0B592F87" w14:textId="77777777" w:rsidR="00061F69" w:rsidRPr="00061F69" w:rsidRDefault="00061F69" w:rsidP="00F05EEA">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12.1.3</w:t>
      </w:r>
      <w:r w:rsidRPr="00061F69">
        <w:rPr>
          <w:rFonts w:ascii="Times New Roman" w:hAnsi="Times New Roman" w:cs="Times New Roman"/>
          <w:b/>
          <w:smallCaps w:val="0"/>
        </w:rPr>
        <w:tab/>
      </w:r>
      <w:r w:rsidRPr="00061F69">
        <w:rPr>
          <w:rFonts w:ascii="Times New Roman" w:hAnsi="Times New Roman" w:cs="Times New Roman"/>
          <w:smallCaps w:val="0"/>
        </w:rPr>
        <w:t>do podziału pomi</w:t>
      </w:r>
      <w:r w:rsidR="00F05EEA">
        <w:rPr>
          <w:rFonts w:ascii="Times New Roman" w:hAnsi="Times New Roman" w:cs="Times New Roman"/>
          <w:smallCaps w:val="0"/>
        </w:rPr>
        <w:t xml:space="preserve">ędzy akcjonariuszy (dywidenda); </w:t>
      </w:r>
      <w:r w:rsidR="00F05EEA">
        <w:rPr>
          <w:rFonts w:ascii="Times New Roman" w:hAnsi="Times New Roman" w:cs="Times New Roman"/>
          <w:smallCaps w:val="0"/>
        </w:rPr>
        <w:tab/>
      </w:r>
    </w:p>
    <w:p w14:paraId="0B592F88" w14:textId="77777777" w:rsidR="00061F69" w:rsidRPr="00061F69" w:rsidRDefault="00061F69" w:rsidP="00F05EEA">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12.1.3a</w:t>
      </w:r>
      <w:r w:rsidRPr="00061F69">
        <w:rPr>
          <w:rFonts w:ascii="Times New Roman" w:hAnsi="Times New Roman" w:cs="Times New Roman"/>
          <w:smallCaps w:val="0"/>
        </w:rPr>
        <w:t xml:space="preserve"> na wypłatę zaliczek na poczet dywidendy;</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89" w14:textId="77777777" w:rsidR="00061F69" w:rsidRPr="00061F69" w:rsidRDefault="00061F69" w:rsidP="00F05EEA">
      <w:pPr>
        <w:pStyle w:val="Default"/>
        <w:tabs>
          <w:tab w:val="right" w:leader="hyphen" w:pos="9072"/>
        </w:tabs>
        <w:spacing w:line="360" w:lineRule="auto"/>
        <w:ind w:left="1701" w:hanging="992"/>
        <w:jc w:val="both"/>
        <w:rPr>
          <w:rFonts w:ascii="Times New Roman" w:hAnsi="Times New Roman" w:cs="Times New Roman"/>
          <w:smallCaps w:val="0"/>
        </w:rPr>
      </w:pPr>
      <w:r w:rsidRPr="00061F69">
        <w:rPr>
          <w:rFonts w:ascii="Times New Roman" w:hAnsi="Times New Roman" w:cs="Times New Roman"/>
          <w:b/>
          <w:smallCaps w:val="0"/>
        </w:rPr>
        <w:t>12.1.4</w:t>
      </w:r>
      <w:r w:rsidRPr="00061F69">
        <w:rPr>
          <w:rFonts w:ascii="Times New Roman" w:hAnsi="Times New Roman" w:cs="Times New Roman"/>
          <w:smallCaps w:val="0"/>
        </w:rPr>
        <w:tab/>
        <w:t>na inne cele określone uchwałą Walnego Zgromadzenia.</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8A"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12.2</w:t>
      </w:r>
      <w:r w:rsidRPr="00061F69">
        <w:rPr>
          <w:rFonts w:ascii="Times New Roman" w:hAnsi="Times New Roman" w:cs="Times New Roman"/>
          <w:smallCaps w:val="0"/>
        </w:rPr>
        <w:tab/>
        <w:t>Przeznaczony uchwałą Walnego Zgromadzenia do podziału zysk dzieli się pomiędzy akcjonariuszy w stosunku do liczby akcji, a jeżeli akcje nie są całkowicie pokryte, zysk rozdziela się w stosunk</w:t>
      </w:r>
      <w:r w:rsidR="00F05EEA">
        <w:rPr>
          <w:rFonts w:ascii="Times New Roman" w:hAnsi="Times New Roman" w:cs="Times New Roman"/>
          <w:smallCaps w:val="0"/>
        </w:rPr>
        <w:t xml:space="preserve">u do dokonanych wpłat na akcje. </w:t>
      </w:r>
      <w:r w:rsidR="00F05EEA">
        <w:rPr>
          <w:rFonts w:ascii="Times New Roman" w:hAnsi="Times New Roman" w:cs="Times New Roman"/>
          <w:smallCaps w:val="0"/>
        </w:rPr>
        <w:tab/>
      </w:r>
    </w:p>
    <w:p w14:paraId="0B592F8B"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12.3</w:t>
      </w:r>
      <w:r w:rsidRPr="00061F69">
        <w:rPr>
          <w:rFonts w:ascii="Times New Roman" w:hAnsi="Times New Roman" w:cs="Times New Roman"/>
          <w:smallCaps w:val="0"/>
        </w:rPr>
        <w:tab/>
        <w:t>Lista akcjonariuszy uprawnionych do dywidendy za dany rok obrotowy jest ustalana według dnia określonego przez Walne Zgromadzenie (dzień dywidendy), stosownie do postanowień art. 348 § 2 Kodeksu spółek handlowych.</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8C"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12.4</w:t>
      </w:r>
      <w:r w:rsidRPr="00061F69">
        <w:rPr>
          <w:rFonts w:ascii="Times New Roman" w:hAnsi="Times New Roman" w:cs="Times New Roman"/>
          <w:smallCaps w:val="0"/>
        </w:rPr>
        <w:tab/>
        <w:t>Z zastrzeżeniem postanowień ustępu 9.17.17 niniejszego Statutu, Zarząd jest upoważniony do wypłaty, za zgodą Rady Nadzorczej, akcjonariuszom zaliczki na poczet przewidywanej dywidendy stosownie do postanowień art. 349 Kodeksu spółek handlowych.</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8D"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smallCaps w:val="0"/>
        </w:rPr>
        <w:tab/>
      </w:r>
    </w:p>
    <w:p w14:paraId="0B592F8E" w14:textId="77777777" w:rsidR="00061F69" w:rsidRPr="00061F69" w:rsidRDefault="00061F69" w:rsidP="00F05EEA">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13</w:t>
      </w:r>
      <w:r w:rsidRPr="00061F69">
        <w:rPr>
          <w:rFonts w:ascii="Times New Roman" w:hAnsi="Times New Roman" w:cs="Times New Roman"/>
          <w:b/>
          <w:smallCaps w:val="0"/>
        </w:rPr>
        <w:tab/>
        <w:t>ROK OBROTOWY I RACHUNKOWOŚĆ</w:t>
      </w:r>
    </w:p>
    <w:p w14:paraId="0B592F8F"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13.1</w:t>
      </w:r>
      <w:r w:rsidRPr="00061F69">
        <w:rPr>
          <w:rFonts w:ascii="Times New Roman" w:hAnsi="Times New Roman" w:cs="Times New Roman"/>
          <w:smallCaps w:val="0"/>
        </w:rPr>
        <w:tab/>
      </w:r>
      <w:r w:rsidR="00043E2B" w:rsidRPr="0073434B">
        <w:rPr>
          <w:rFonts w:ascii="Times New Roman" w:hAnsi="Times New Roman" w:cs="Times New Roman"/>
          <w:smallCaps w:val="0"/>
        </w:rPr>
        <w:t>Rokiem obrotowym Spółki jest okres kolejnych 12 miesięcy rozpoczynający się w dniu 1 stycznia każdego roku i trwający do dnia 31 grudnia tegoż roku</w:t>
      </w:r>
      <w:r w:rsidRPr="00061F69">
        <w:rPr>
          <w:rFonts w:ascii="Times New Roman" w:hAnsi="Times New Roman" w:cs="Times New Roman"/>
          <w:smallCaps w:val="0"/>
        </w:rPr>
        <w:t>.</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90" w14:textId="77777777" w:rsidR="00061F69" w:rsidRPr="00061F69" w:rsidRDefault="00061F69" w:rsidP="00EA020D">
      <w:pPr>
        <w:pStyle w:val="Default"/>
        <w:tabs>
          <w:tab w:val="right" w:leader="hyphen" w:pos="9072"/>
        </w:tabs>
        <w:spacing w:line="360" w:lineRule="auto"/>
        <w:ind w:left="709" w:hanging="709"/>
        <w:jc w:val="both"/>
        <w:rPr>
          <w:rFonts w:ascii="Times New Roman" w:hAnsi="Times New Roman" w:cs="Times New Roman"/>
          <w:smallCaps w:val="0"/>
        </w:rPr>
      </w:pPr>
      <w:r w:rsidRPr="00061F69">
        <w:rPr>
          <w:rFonts w:ascii="Times New Roman" w:hAnsi="Times New Roman" w:cs="Times New Roman"/>
          <w:b/>
          <w:smallCaps w:val="0"/>
        </w:rPr>
        <w:t>13.2</w:t>
      </w:r>
      <w:r w:rsidRPr="00061F69">
        <w:rPr>
          <w:rFonts w:ascii="Times New Roman" w:hAnsi="Times New Roman" w:cs="Times New Roman"/>
          <w:smallCaps w:val="0"/>
        </w:rPr>
        <w:tab/>
        <w:t>Rachunkowość Spółki będzie prowadzona zgodnie z przepisami obowiązującymi w Polsce.</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91" w14:textId="77777777" w:rsidR="00061F69" w:rsidRPr="00061F69" w:rsidRDefault="00061F69" w:rsidP="00EA020D">
      <w:pPr>
        <w:pStyle w:val="Default"/>
        <w:tabs>
          <w:tab w:val="right" w:leader="hyphen" w:pos="9072"/>
        </w:tabs>
        <w:spacing w:line="360" w:lineRule="auto"/>
        <w:jc w:val="both"/>
        <w:rPr>
          <w:rFonts w:ascii="Times New Roman" w:hAnsi="Times New Roman" w:cs="Times New Roman"/>
          <w:smallCaps w:val="0"/>
        </w:rPr>
      </w:pPr>
    </w:p>
    <w:p w14:paraId="0B592F92" w14:textId="77777777" w:rsidR="00061F69" w:rsidRPr="00061F69" w:rsidRDefault="00061F69" w:rsidP="00F05EEA">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14</w:t>
      </w:r>
      <w:r w:rsidRPr="00061F69">
        <w:rPr>
          <w:rFonts w:ascii="Times New Roman" w:hAnsi="Times New Roman" w:cs="Times New Roman"/>
          <w:b/>
          <w:smallCaps w:val="0"/>
        </w:rPr>
        <w:tab/>
        <w:t>BUDŻETY I PLANY STRATEGICZNE SPÓŁKI</w:t>
      </w:r>
    </w:p>
    <w:p w14:paraId="0B592F93"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14.1</w:t>
      </w:r>
      <w:r w:rsidRPr="00061F69">
        <w:rPr>
          <w:rFonts w:ascii="Times New Roman" w:hAnsi="Times New Roman" w:cs="Times New Roman"/>
          <w:b/>
          <w:smallCaps w:val="0"/>
        </w:rPr>
        <w:tab/>
      </w:r>
      <w:r w:rsidRPr="00061F69">
        <w:rPr>
          <w:rFonts w:ascii="Times New Roman" w:hAnsi="Times New Roman" w:cs="Times New Roman"/>
          <w:smallCaps w:val="0"/>
        </w:rPr>
        <w:t>Zarząd sporządzi i przedstawi Radzie Nadzorczej budżet i plan finansowy na następny rok obrotowy. Zakres i układ budżetu oraz planu fin</w:t>
      </w:r>
      <w:r w:rsidR="00F05EEA">
        <w:rPr>
          <w:rFonts w:ascii="Times New Roman" w:hAnsi="Times New Roman" w:cs="Times New Roman"/>
          <w:smallCaps w:val="0"/>
        </w:rPr>
        <w:t xml:space="preserve">ansowego ustala Rada Nadzorcza. </w:t>
      </w:r>
    </w:p>
    <w:p w14:paraId="0B592F94"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14.2</w:t>
      </w:r>
      <w:r w:rsidRPr="00061F69">
        <w:rPr>
          <w:rFonts w:ascii="Times New Roman" w:hAnsi="Times New Roman" w:cs="Times New Roman"/>
          <w:b/>
          <w:smallCaps w:val="0"/>
        </w:rPr>
        <w:tab/>
      </w:r>
      <w:r w:rsidR="00F05EEA">
        <w:rPr>
          <w:rFonts w:ascii="Times New Roman" w:hAnsi="Times New Roman" w:cs="Times New Roman"/>
          <w:smallCaps w:val="0"/>
        </w:rPr>
        <w:t xml:space="preserve">(skreślony). </w:t>
      </w:r>
      <w:r w:rsidR="00F05EEA">
        <w:rPr>
          <w:rFonts w:ascii="Times New Roman" w:hAnsi="Times New Roman" w:cs="Times New Roman"/>
          <w:smallCaps w:val="0"/>
        </w:rPr>
        <w:tab/>
      </w:r>
    </w:p>
    <w:p w14:paraId="0B592F95"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14.3</w:t>
      </w:r>
      <w:r w:rsidRPr="00061F69">
        <w:rPr>
          <w:rFonts w:ascii="Times New Roman" w:hAnsi="Times New Roman" w:cs="Times New Roman"/>
          <w:smallCaps w:val="0"/>
        </w:rPr>
        <w:tab/>
        <w:t>Zarząd zobowiązany jest niezwłocznie powiadomić Radę Nadzorczą o podejmowaniu nowych istotnych inicjatyw biznesowych, istotnych zmianach w sytuacji finansowej i prawnej Spółki lub istotnych naruszeniach um</w:t>
      </w:r>
      <w:r w:rsidR="00F05EEA">
        <w:rPr>
          <w:rFonts w:ascii="Times New Roman" w:hAnsi="Times New Roman" w:cs="Times New Roman"/>
          <w:smallCaps w:val="0"/>
        </w:rPr>
        <w:t xml:space="preserve">ów, których stroną jest Spółka. </w:t>
      </w:r>
      <w:r w:rsidR="00F05EEA">
        <w:rPr>
          <w:rFonts w:ascii="Times New Roman" w:hAnsi="Times New Roman" w:cs="Times New Roman"/>
          <w:smallCaps w:val="0"/>
        </w:rPr>
        <w:tab/>
      </w:r>
    </w:p>
    <w:p w14:paraId="0B592F96"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p>
    <w:p w14:paraId="0B592F97"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smallCaps w:val="0"/>
        </w:rPr>
        <w:tab/>
      </w:r>
    </w:p>
    <w:p w14:paraId="0B592F98" w14:textId="77777777" w:rsidR="00061F69" w:rsidRPr="00061F69" w:rsidRDefault="00061F69" w:rsidP="00F05EEA">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lastRenderedPageBreak/>
        <w:t>15</w:t>
      </w:r>
      <w:r w:rsidRPr="00061F69">
        <w:rPr>
          <w:rFonts w:ascii="Times New Roman" w:hAnsi="Times New Roman" w:cs="Times New Roman"/>
          <w:b/>
          <w:smallCaps w:val="0"/>
        </w:rPr>
        <w:tab/>
        <w:t>POSTANOWIENIA KOŃCOWE</w:t>
      </w:r>
    </w:p>
    <w:p w14:paraId="0B592F99" w14:textId="77777777" w:rsidR="00061F69" w:rsidRPr="00061F69" w:rsidRDefault="00061F69" w:rsidP="00F05EEA">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15.1</w:t>
      </w:r>
      <w:r w:rsidR="00F05EEA">
        <w:rPr>
          <w:rFonts w:ascii="Times New Roman" w:hAnsi="Times New Roman" w:cs="Times New Roman"/>
          <w:smallCaps w:val="0"/>
        </w:rPr>
        <w:tab/>
        <w:t>(skreślony).</w:t>
      </w:r>
      <w:r w:rsidR="00F05EEA">
        <w:rPr>
          <w:rFonts w:ascii="Times New Roman" w:hAnsi="Times New Roman" w:cs="Times New Roman"/>
          <w:smallCaps w:val="0"/>
        </w:rPr>
        <w:tab/>
      </w:r>
    </w:p>
    <w:p w14:paraId="0B592F9A"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15.2</w:t>
      </w:r>
      <w:r w:rsidRPr="00061F69">
        <w:rPr>
          <w:rFonts w:ascii="Times New Roman" w:hAnsi="Times New Roman" w:cs="Times New Roman"/>
          <w:smallCaps w:val="0"/>
        </w:rPr>
        <w:tab/>
        <w:t>W sprawach nieuregulowanych niniejszym Statutem mają zastosowanie przepisy Kodeksu spółek handlowych.</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9B"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smallCaps w:val="0"/>
        </w:rPr>
        <w:tab/>
      </w:r>
    </w:p>
    <w:p w14:paraId="0B592F9C" w14:textId="77777777" w:rsidR="00061F69" w:rsidRPr="00061F69" w:rsidRDefault="00061F69" w:rsidP="00F05EEA">
      <w:pPr>
        <w:pStyle w:val="Default"/>
        <w:tabs>
          <w:tab w:val="right" w:leader="hyphen" w:pos="9072"/>
        </w:tabs>
        <w:spacing w:line="360" w:lineRule="auto"/>
        <w:ind w:left="709" w:hanging="709"/>
        <w:jc w:val="both"/>
        <w:rPr>
          <w:rFonts w:ascii="Times New Roman" w:hAnsi="Times New Roman" w:cs="Times New Roman"/>
          <w:b/>
          <w:smallCaps w:val="0"/>
        </w:rPr>
      </w:pPr>
      <w:r w:rsidRPr="00061F69">
        <w:rPr>
          <w:rFonts w:ascii="Times New Roman" w:hAnsi="Times New Roman" w:cs="Times New Roman"/>
          <w:b/>
          <w:smallCaps w:val="0"/>
        </w:rPr>
        <w:t>16</w:t>
      </w:r>
      <w:r w:rsidRPr="00061F69">
        <w:rPr>
          <w:rFonts w:ascii="Times New Roman" w:hAnsi="Times New Roman" w:cs="Times New Roman"/>
          <w:b/>
          <w:smallCaps w:val="0"/>
        </w:rPr>
        <w:tab/>
        <w:t>POSTANOWIENIA PRZEJŚCIOWE</w:t>
      </w:r>
    </w:p>
    <w:p w14:paraId="0B592F9D" w14:textId="77777777" w:rsidR="00061F69" w:rsidRP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16.1.</w:t>
      </w:r>
      <w:r w:rsidRPr="00061F69">
        <w:rPr>
          <w:rFonts w:ascii="Times New Roman" w:hAnsi="Times New Roman" w:cs="Times New Roman"/>
          <w:b/>
          <w:smallCaps w:val="0"/>
        </w:rPr>
        <w:tab/>
      </w:r>
      <w:r w:rsidRPr="00061F69">
        <w:rPr>
          <w:rFonts w:ascii="Times New Roman" w:hAnsi="Times New Roman" w:cs="Times New Roman"/>
          <w:smallCaps w:val="0"/>
        </w:rPr>
        <w:t>Postanowienia ustępów 9.1, 9.1a, 9.1b i 9.1c Statutu, dotyczące Niezależnych Członków Rady Nadzorczej, mają po raz pierwszy zastosowanie do Niezależnych Członków Rady Nadzorczej powoływanych w Spółce po dniu dopuszczenia akcji Spółki do obrotu na rynku regulowanym na terytorium Rzeczypospolitej Polskiej, z zastrzeżeniem, że Członkowie Rady Nadzorczej spełniający dotychczasowe kryteria niezależności, stosowane w Spółce przed dniem tego dopuszczenia, są obowiązani do złożenia oświadczenia, o którym mowa w ustępie 9.1a Statutu w terminie 7 (siedmiu) dni od dnia powiadomienia ich przez Zarząd Spółki o dokonaniu przez sąd rejestrowy wpisu do rejestru przedsiębiorców Krajowego Rejestru Sądowego zmian statutu obejmujących wprowadzenie</w:t>
      </w:r>
      <w:r w:rsidR="00F05EEA">
        <w:rPr>
          <w:rFonts w:ascii="Times New Roman" w:hAnsi="Times New Roman" w:cs="Times New Roman"/>
          <w:smallCaps w:val="0"/>
        </w:rPr>
        <w:t xml:space="preserve"> ustępu 9.1a do treści Statutu. </w:t>
      </w:r>
      <w:r w:rsidR="00F05EEA">
        <w:rPr>
          <w:rFonts w:ascii="Times New Roman" w:hAnsi="Times New Roman" w:cs="Times New Roman"/>
          <w:smallCaps w:val="0"/>
        </w:rPr>
        <w:tab/>
      </w:r>
    </w:p>
    <w:p w14:paraId="0B592F9E" w14:textId="77777777" w:rsidR="00061F69" w:rsidRDefault="00061F69" w:rsidP="00EA020D">
      <w:pPr>
        <w:pStyle w:val="Default"/>
        <w:tabs>
          <w:tab w:val="right" w:leader="hyphen" w:pos="9072"/>
        </w:tabs>
        <w:spacing w:line="360" w:lineRule="auto"/>
        <w:ind w:left="705" w:hanging="705"/>
        <w:jc w:val="both"/>
        <w:rPr>
          <w:rFonts w:ascii="Times New Roman" w:hAnsi="Times New Roman" w:cs="Times New Roman"/>
          <w:smallCaps w:val="0"/>
        </w:rPr>
      </w:pPr>
      <w:r w:rsidRPr="00061F69">
        <w:rPr>
          <w:rFonts w:ascii="Times New Roman" w:hAnsi="Times New Roman" w:cs="Times New Roman"/>
          <w:b/>
          <w:smallCaps w:val="0"/>
        </w:rPr>
        <w:t>16.2</w:t>
      </w:r>
      <w:r w:rsidRPr="00061F69">
        <w:rPr>
          <w:rFonts w:ascii="Times New Roman" w:hAnsi="Times New Roman" w:cs="Times New Roman"/>
          <w:b/>
          <w:smallCaps w:val="0"/>
        </w:rPr>
        <w:tab/>
      </w:r>
      <w:r w:rsidRPr="00061F69">
        <w:rPr>
          <w:rFonts w:ascii="Times New Roman" w:hAnsi="Times New Roman" w:cs="Times New Roman"/>
          <w:smallCaps w:val="0"/>
        </w:rPr>
        <w:t>Kadencja członków Zarządu Spółki pełniących swoje funkcje w dniu wpisania do rejestru przekształcenia Spółki w spółkę akcyjną upływa, a mandaty tych członków Zarządu Spółki wygasają, z dniem odbycia Zwyczajnego Walnego Zgromadzenia Spółki zatwierdzającego sprawozdanie finansowe Spółki za rok obrotowy 2009.”</w:t>
      </w:r>
      <w:r w:rsidR="00F05EEA">
        <w:rPr>
          <w:rFonts w:ascii="Times New Roman" w:hAnsi="Times New Roman" w:cs="Times New Roman"/>
          <w:smallCaps w:val="0"/>
        </w:rPr>
        <w:t xml:space="preserve"> </w:t>
      </w:r>
      <w:r w:rsidR="00F05EEA">
        <w:rPr>
          <w:rFonts w:ascii="Times New Roman" w:hAnsi="Times New Roman" w:cs="Times New Roman"/>
          <w:smallCaps w:val="0"/>
        </w:rPr>
        <w:tab/>
      </w:r>
    </w:p>
    <w:p w14:paraId="0B592F9F" w14:textId="77777777" w:rsidR="00F05EEA" w:rsidRDefault="00F05EEA" w:rsidP="00EA020D">
      <w:pPr>
        <w:pStyle w:val="Default"/>
        <w:tabs>
          <w:tab w:val="right" w:leader="hyphen" w:pos="9072"/>
        </w:tabs>
        <w:spacing w:line="360" w:lineRule="auto"/>
        <w:ind w:left="705" w:hanging="705"/>
        <w:jc w:val="both"/>
        <w:rPr>
          <w:rFonts w:ascii="Times New Roman" w:hAnsi="Times New Roman" w:cs="Times New Roman"/>
          <w:smallCaps w:val="0"/>
        </w:rPr>
      </w:pPr>
    </w:p>
    <w:p w14:paraId="0B592FA0" w14:textId="77777777" w:rsidR="00441399" w:rsidRDefault="00441399" w:rsidP="00441399">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jawnym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0B592FA1" w14:textId="77777777" w:rsidR="00441399" w:rsidRDefault="00441399" w:rsidP="00F05EEA">
      <w:pPr>
        <w:pStyle w:val="Bezodstpw"/>
        <w:rPr>
          <w:rFonts w:cs="Times New Roman"/>
          <w:b/>
          <w:i/>
          <w:iCs/>
          <w:lang w:val="pl-PL"/>
        </w:rPr>
      </w:pPr>
    </w:p>
    <w:p w14:paraId="0B592FA4" w14:textId="36F798D9" w:rsidR="00522BB4" w:rsidRDefault="00522BB4">
      <w:pPr>
        <w:spacing w:after="200" w:line="276" w:lineRule="auto"/>
        <w:jc w:val="left"/>
        <w:rPr>
          <w:rFonts w:cs="Times New Roman"/>
          <w:bCs/>
          <w:color w:val="333333"/>
          <w:shd w:val="clear" w:color="auto" w:fill="FFFFFF"/>
          <w:lang w:val="pl-PL"/>
        </w:rPr>
      </w:pPr>
      <w:r>
        <w:rPr>
          <w:rFonts w:cs="Times New Roman"/>
          <w:bCs/>
          <w:color w:val="333333"/>
          <w:shd w:val="clear" w:color="auto" w:fill="FFFFFF"/>
          <w:lang w:val="pl-PL"/>
        </w:rPr>
        <w:br w:type="page"/>
      </w:r>
    </w:p>
    <w:p w14:paraId="0B592FA5" w14:textId="77777777" w:rsidR="001F797D" w:rsidRDefault="00402A9D" w:rsidP="00402A9D">
      <w:pPr>
        <w:pStyle w:val="Bezodstpw"/>
        <w:jc w:val="center"/>
        <w:rPr>
          <w:rFonts w:cs="Times New Roman"/>
          <w:b/>
          <w:bCs/>
          <w:lang w:val="pl-PL"/>
        </w:rPr>
      </w:pPr>
      <w:r w:rsidRPr="00402A9D">
        <w:rPr>
          <w:rFonts w:cs="Times New Roman"/>
          <w:b/>
          <w:bCs/>
          <w:lang w:val="pl-PL"/>
        </w:rPr>
        <w:lastRenderedPageBreak/>
        <w:t xml:space="preserve">Uchwała nr </w:t>
      </w:r>
      <w:r w:rsidR="0073434B">
        <w:rPr>
          <w:rFonts w:cs="Times New Roman"/>
          <w:b/>
          <w:bCs/>
          <w:lang w:val="pl-PL"/>
        </w:rPr>
        <w:t>19</w:t>
      </w:r>
      <w:r w:rsidRPr="00402A9D">
        <w:rPr>
          <w:rFonts w:cs="Times New Roman"/>
          <w:b/>
          <w:bCs/>
          <w:lang w:val="pl-PL"/>
        </w:rPr>
        <w:t xml:space="preserve"> </w:t>
      </w:r>
    </w:p>
    <w:p w14:paraId="0B592FA6" w14:textId="77777777" w:rsidR="00402A9D" w:rsidRPr="00402A9D" w:rsidRDefault="001F797D" w:rsidP="00402A9D">
      <w:pPr>
        <w:pStyle w:val="Bezodstpw"/>
        <w:jc w:val="center"/>
        <w:rPr>
          <w:rFonts w:cs="Times New Roman"/>
          <w:b/>
          <w:bCs/>
          <w:lang w:val="pl-PL"/>
        </w:rPr>
      </w:pPr>
      <w:r>
        <w:rPr>
          <w:rFonts w:cs="Times New Roman"/>
          <w:b/>
          <w:bCs/>
          <w:lang w:val="pl-PL"/>
        </w:rPr>
        <w:t>Z</w:t>
      </w:r>
      <w:r w:rsidR="00402A9D" w:rsidRPr="00402A9D">
        <w:rPr>
          <w:rFonts w:cs="Times New Roman"/>
          <w:b/>
          <w:bCs/>
          <w:lang w:val="pl-PL"/>
        </w:rPr>
        <w:t>wyczajnego Walnego Zgromadzenia</w:t>
      </w:r>
    </w:p>
    <w:p w14:paraId="0B592FA7" w14:textId="77777777" w:rsidR="00402A9D" w:rsidRPr="00402A9D" w:rsidRDefault="00402A9D" w:rsidP="00402A9D">
      <w:pPr>
        <w:pStyle w:val="Bezodstpw"/>
        <w:jc w:val="center"/>
        <w:rPr>
          <w:rFonts w:cs="Times New Roman"/>
          <w:b/>
          <w:bCs/>
          <w:lang w:val="pl-PL"/>
        </w:rPr>
      </w:pPr>
      <w:r w:rsidRPr="00402A9D">
        <w:rPr>
          <w:rFonts w:cs="Times New Roman"/>
          <w:b/>
          <w:bCs/>
          <w:lang w:val="pl-PL"/>
        </w:rPr>
        <w:t xml:space="preserve"> Spółki Harper Hygienics Spółka Akcyjna </w:t>
      </w:r>
    </w:p>
    <w:p w14:paraId="0B592FA8" w14:textId="77777777" w:rsidR="00402A9D" w:rsidRPr="00402A9D" w:rsidRDefault="00402A9D" w:rsidP="00402A9D">
      <w:pPr>
        <w:pStyle w:val="Bezodstpw"/>
        <w:jc w:val="center"/>
        <w:rPr>
          <w:rFonts w:cs="Times New Roman"/>
          <w:b/>
          <w:bCs/>
          <w:lang w:val="pl-PL"/>
        </w:rPr>
      </w:pPr>
      <w:r w:rsidRPr="00402A9D">
        <w:rPr>
          <w:rFonts w:cs="Times New Roman"/>
          <w:b/>
          <w:bCs/>
          <w:lang w:val="pl-PL"/>
        </w:rPr>
        <w:t xml:space="preserve">z siedzibą w Warszawie </w:t>
      </w:r>
    </w:p>
    <w:p w14:paraId="0B592FA9" w14:textId="77777777" w:rsidR="00402A9D" w:rsidRPr="00402A9D" w:rsidRDefault="00402A9D" w:rsidP="00402A9D">
      <w:pPr>
        <w:pStyle w:val="Bezodstpw"/>
        <w:jc w:val="center"/>
        <w:rPr>
          <w:rFonts w:cs="Times New Roman"/>
          <w:b/>
          <w:bCs/>
          <w:lang w:val="pl-PL"/>
        </w:rPr>
      </w:pPr>
      <w:r w:rsidRPr="00402A9D">
        <w:rPr>
          <w:rFonts w:cs="Times New Roman"/>
          <w:b/>
          <w:bCs/>
          <w:lang w:val="pl-PL"/>
        </w:rPr>
        <w:t xml:space="preserve">z dnia </w:t>
      </w:r>
      <w:r w:rsidR="0073434B">
        <w:rPr>
          <w:rFonts w:cs="Times New Roman"/>
          <w:b/>
          <w:bCs/>
          <w:lang w:val="pl-PL"/>
        </w:rPr>
        <w:t>22</w:t>
      </w:r>
      <w:r w:rsidRPr="00402A9D">
        <w:rPr>
          <w:rFonts w:cs="Times New Roman"/>
          <w:b/>
          <w:bCs/>
          <w:lang w:val="pl-PL"/>
        </w:rPr>
        <w:t xml:space="preserve"> września 20</w:t>
      </w:r>
      <w:r w:rsidR="0073434B">
        <w:rPr>
          <w:rFonts w:cs="Times New Roman"/>
          <w:b/>
          <w:bCs/>
          <w:lang w:val="pl-PL"/>
        </w:rPr>
        <w:t>21</w:t>
      </w:r>
      <w:r w:rsidRPr="00402A9D">
        <w:rPr>
          <w:rFonts w:cs="Times New Roman"/>
          <w:b/>
          <w:bCs/>
          <w:lang w:val="pl-PL"/>
        </w:rPr>
        <w:t xml:space="preserve"> roku</w:t>
      </w:r>
    </w:p>
    <w:p w14:paraId="0B592FAA" w14:textId="77777777" w:rsidR="00402A9D" w:rsidRPr="00402A9D" w:rsidRDefault="00402A9D" w:rsidP="00402A9D">
      <w:pPr>
        <w:pStyle w:val="Bezodstpw"/>
        <w:jc w:val="center"/>
        <w:rPr>
          <w:rFonts w:cs="Times New Roman"/>
          <w:b/>
          <w:bCs/>
          <w:lang w:val="pl-PL"/>
        </w:rPr>
      </w:pPr>
    </w:p>
    <w:p w14:paraId="0B592FAB" w14:textId="77777777" w:rsidR="00061F69" w:rsidRPr="00061F69" w:rsidRDefault="009420CA" w:rsidP="00061F69">
      <w:pPr>
        <w:pStyle w:val="Bezodstpw"/>
        <w:jc w:val="center"/>
        <w:rPr>
          <w:rFonts w:cs="Times New Roman"/>
          <w:lang w:val="pl-PL"/>
        </w:rPr>
      </w:pPr>
      <w:r w:rsidRPr="009420CA">
        <w:rPr>
          <w:rFonts w:cs="Times New Roman"/>
          <w:b/>
          <w:bCs/>
          <w:lang w:val="pl-PL"/>
        </w:rPr>
        <w:t xml:space="preserve">w sprawie </w:t>
      </w:r>
      <w:r w:rsidR="00061F69" w:rsidRPr="00061F69">
        <w:rPr>
          <w:rFonts w:cs="Times New Roman"/>
          <w:b/>
          <w:bCs/>
          <w:lang w:val="pl-PL"/>
        </w:rPr>
        <w:t>rozstrzygnięcia o kosztach zwołania i odbycia Zwyczajnego Walnego Zgromadzenia</w:t>
      </w:r>
    </w:p>
    <w:p w14:paraId="0B592FAC" w14:textId="77777777" w:rsidR="00061F69" w:rsidRPr="00061F69" w:rsidRDefault="00061F69" w:rsidP="00061F69">
      <w:pPr>
        <w:pStyle w:val="Bezodstpw"/>
        <w:rPr>
          <w:rFonts w:cs="Times New Roman"/>
          <w:lang w:val="pl-PL"/>
        </w:rPr>
      </w:pPr>
    </w:p>
    <w:p w14:paraId="0B592FAD" w14:textId="77777777" w:rsidR="00061F69" w:rsidRDefault="00061F69" w:rsidP="00F05EEA">
      <w:pPr>
        <w:pStyle w:val="Tekstpodstawowy"/>
        <w:tabs>
          <w:tab w:val="right" w:leader="hyphen" w:pos="9072"/>
        </w:tabs>
        <w:spacing w:before="120" w:after="120" w:line="288" w:lineRule="auto"/>
        <w:rPr>
          <w:rFonts w:cs="Times New Roman"/>
          <w:lang w:val="pl-PL"/>
        </w:rPr>
      </w:pPr>
      <w:r w:rsidRPr="00061F69">
        <w:rPr>
          <w:rFonts w:cs="Times New Roman"/>
          <w:lang w:val="pl-PL"/>
        </w:rPr>
        <w:t>Działając na podstawie art. 400 §4 Kodeksu spółek handlowych, Zwyczajne Walne Zgromadzenie Spółki Harper Hygienics Spółka Akcyjna („</w:t>
      </w:r>
      <w:r w:rsidRPr="002E140C">
        <w:rPr>
          <w:rFonts w:cs="Times New Roman"/>
          <w:b/>
          <w:lang w:val="pl-PL"/>
        </w:rPr>
        <w:t>Spółka</w:t>
      </w:r>
      <w:r w:rsidRPr="00061F69">
        <w:rPr>
          <w:rFonts w:cs="Times New Roman"/>
          <w:lang w:val="pl-PL"/>
        </w:rPr>
        <w:t>”) postanawia, że koszty zwołania i odbycia niniejszego Zwyczajnego Walnego Zgromadzenia ponosi Spółka.</w:t>
      </w:r>
      <w:r w:rsidR="00F05EEA">
        <w:rPr>
          <w:rFonts w:cs="Times New Roman"/>
          <w:lang w:val="pl-PL"/>
        </w:rPr>
        <w:tab/>
      </w:r>
    </w:p>
    <w:p w14:paraId="0B592FAE" w14:textId="77777777" w:rsidR="00F05EEA" w:rsidRDefault="00F05EEA" w:rsidP="00F05EEA">
      <w:pPr>
        <w:pStyle w:val="Tekstpodstawowy"/>
        <w:tabs>
          <w:tab w:val="right" w:leader="hyphen" w:pos="9072"/>
        </w:tabs>
        <w:spacing w:before="120" w:after="120" w:line="288" w:lineRule="auto"/>
        <w:rPr>
          <w:rFonts w:cs="Times New Roman"/>
          <w:lang w:val="pl-PL"/>
        </w:rPr>
      </w:pPr>
    </w:p>
    <w:p w14:paraId="0B592FAF" w14:textId="77777777" w:rsidR="00627044" w:rsidRDefault="00627044" w:rsidP="00627044">
      <w:pPr>
        <w:pStyle w:val="Tekstpodstawowy"/>
        <w:tabs>
          <w:tab w:val="right" w:leader="hyphen" w:pos="9072"/>
        </w:tabs>
        <w:spacing w:before="120" w:after="120" w:line="288" w:lineRule="auto"/>
        <w:rPr>
          <w:rFonts w:cs="Times New Roman"/>
          <w:lang w:val="pl-PL"/>
        </w:rPr>
      </w:pPr>
      <w:r w:rsidRPr="00753CB2">
        <w:rPr>
          <w:rFonts w:cs="Times New Roman"/>
          <w:lang w:val="pl-PL"/>
        </w:rPr>
        <w:t xml:space="preserve">Przewodnicząca stwierdziła, że w przeprowadzonym głosowaniu jawnym oddano ważne głosy z </w:t>
      </w:r>
      <w:r w:rsidR="00753CB2" w:rsidRPr="00753CB2">
        <w:rPr>
          <w:rFonts w:cs="Times New Roman"/>
          <w:lang w:val="pl-PL"/>
        </w:rPr>
        <w:t xml:space="preserve">4.202.113 akcji, stanowiących 66,00% w kapitale zakładowym Spółki, w tym oddano 4.202.113 głosów </w:t>
      </w:r>
      <w:r w:rsidRPr="00753CB2">
        <w:rPr>
          <w:rFonts w:cs="Times New Roman"/>
          <w:lang w:val="pl-PL"/>
        </w:rPr>
        <w:t>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p w14:paraId="0B592FB2" w14:textId="77777777" w:rsidR="0073434B" w:rsidRPr="00D22A72" w:rsidRDefault="0073434B" w:rsidP="0073434B">
      <w:pPr>
        <w:rPr>
          <w:rFonts w:cs="Times New Roman"/>
          <w:bCs/>
          <w:color w:val="333333"/>
          <w:shd w:val="clear" w:color="auto" w:fill="FFFFFF"/>
          <w:lang w:val="pl-PL"/>
        </w:rPr>
      </w:pPr>
    </w:p>
    <w:p w14:paraId="5349B173" w14:textId="77777777" w:rsidR="00522BB4" w:rsidRDefault="00522BB4">
      <w:pPr>
        <w:spacing w:after="200" w:line="276" w:lineRule="auto"/>
        <w:jc w:val="left"/>
        <w:rPr>
          <w:rFonts w:cs="Times New Roman"/>
          <w:b/>
          <w:bCs/>
          <w:lang w:val="pl-PL"/>
        </w:rPr>
      </w:pPr>
      <w:r>
        <w:rPr>
          <w:rFonts w:cs="Times New Roman"/>
          <w:b/>
          <w:bCs/>
          <w:lang w:val="pl-PL"/>
        </w:rPr>
        <w:br w:type="page"/>
      </w:r>
    </w:p>
    <w:p w14:paraId="0B592FB3" w14:textId="06DC7A3A" w:rsidR="0073434B" w:rsidRDefault="0073434B" w:rsidP="0073434B">
      <w:pPr>
        <w:pStyle w:val="Bezodstpw"/>
        <w:jc w:val="center"/>
        <w:rPr>
          <w:rFonts w:cs="Times New Roman"/>
          <w:b/>
          <w:bCs/>
          <w:lang w:val="pl-PL"/>
        </w:rPr>
      </w:pPr>
      <w:r w:rsidRPr="00402A9D">
        <w:rPr>
          <w:rFonts w:cs="Times New Roman"/>
          <w:b/>
          <w:bCs/>
          <w:lang w:val="pl-PL"/>
        </w:rPr>
        <w:lastRenderedPageBreak/>
        <w:t xml:space="preserve">Uchwała nr </w:t>
      </w:r>
      <w:r>
        <w:rPr>
          <w:rFonts w:cs="Times New Roman"/>
          <w:b/>
          <w:bCs/>
          <w:lang w:val="pl-PL"/>
        </w:rPr>
        <w:t>20</w:t>
      </w:r>
    </w:p>
    <w:p w14:paraId="0B592FB4" w14:textId="77777777" w:rsidR="0073434B" w:rsidRPr="00402A9D" w:rsidRDefault="0073434B" w:rsidP="0073434B">
      <w:pPr>
        <w:pStyle w:val="Bezodstpw"/>
        <w:jc w:val="center"/>
        <w:rPr>
          <w:rFonts w:cs="Times New Roman"/>
          <w:b/>
          <w:bCs/>
          <w:lang w:val="pl-PL"/>
        </w:rPr>
      </w:pPr>
      <w:r>
        <w:rPr>
          <w:rFonts w:cs="Times New Roman"/>
          <w:b/>
          <w:bCs/>
          <w:lang w:val="pl-PL"/>
        </w:rPr>
        <w:t>Z</w:t>
      </w:r>
      <w:r w:rsidRPr="00402A9D">
        <w:rPr>
          <w:rFonts w:cs="Times New Roman"/>
          <w:b/>
          <w:bCs/>
          <w:lang w:val="pl-PL"/>
        </w:rPr>
        <w:t>wyczajnego Walnego Zgromadzenia</w:t>
      </w:r>
    </w:p>
    <w:p w14:paraId="0B592FB5" w14:textId="77777777" w:rsidR="0073434B" w:rsidRPr="00402A9D" w:rsidRDefault="0073434B" w:rsidP="0073434B">
      <w:pPr>
        <w:pStyle w:val="Bezodstpw"/>
        <w:jc w:val="center"/>
        <w:rPr>
          <w:rFonts w:cs="Times New Roman"/>
          <w:b/>
          <w:bCs/>
          <w:lang w:val="pl-PL"/>
        </w:rPr>
      </w:pPr>
      <w:r w:rsidRPr="00402A9D">
        <w:rPr>
          <w:rFonts w:cs="Times New Roman"/>
          <w:b/>
          <w:bCs/>
          <w:lang w:val="pl-PL"/>
        </w:rPr>
        <w:t xml:space="preserve"> Spółki Harper Hygienics Spółka Akcyjna </w:t>
      </w:r>
    </w:p>
    <w:p w14:paraId="0B592FB6" w14:textId="77777777" w:rsidR="0073434B" w:rsidRPr="00402A9D" w:rsidRDefault="0073434B" w:rsidP="0073434B">
      <w:pPr>
        <w:pStyle w:val="Bezodstpw"/>
        <w:jc w:val="center"/>
        <w:rPr>
          <w:rFonts w:cs="Times New Roman"/>
          <w:b/>
          <w:bCs/>
          <w:lang w:val="pl-PL"/>
        </w:rPr>
      </w:pPr>
      <w:r w:rsidRPr="00402A9D">
        <w:rPr>
          <w:rFonts w:cs="Times New Roman"/>
          <w:b/>
          <w:bCs/>
          <w:lang w:val="pl-PL"/>
        </w:rPr>
        <w:t xml:space="preserve">z siedzibą w Warszawie </w:t>
      </w:r>
    </w:p>
    <w:p w14:paraId="0B592FB7" w14:textId="77777777" w:rsidR="0073434B" w:rsidRPr="00402A9D" w:rsidRDefault="0073434B" w:rsidP="0073434B">
      <w:pPr>
        <w:pStyle w:val="Bezodstpw"/>
        <w:jc w:val="center"/>
        <w:rPr>
          <w:rFonts w:cs="Times New Roman"/>
          <w:b/>
          <w:bCs/>
          <w:lang w:val="pl-PL"/>
        </w:rPr>
      </w:pPr>
      <w:r w:rsidRPr="00402A9D">
        <w:rPr>
          <w:rFonts w:cs="Times New Roman"/>
          <w:b/>
          <w:bCs/>
          <w:lang w:val="pl-PL"/>
        </w:rPr>
        <w:t xml:space="preserve">z dnia </w:t>
      </w:r>
      <w:r>
        <w:rPr>
          <w:rFonts w:cs="Times New Roman"/>
          <w:b/>
          <w:bCs/>
          <w:lang w:val="pl-PL"/>
        </w:rPr>
        <w:t>22</w:t>
      </w:r>
      <w:r w:rsidRPr="00402A9D">
        <w:rPr>
          <w:rFonts w:cs="Times New Roman"/>
          <w:b/>
          <w:bCs/>
          <w:lang w:val="pl-PL"/>
        </w:rPr>
        <w:t xml:space="preserve"> września 20</w:t>
      </w:r>
      <w:r>
        <w:rPr>
          <w:rFonts w:cs="Times New Roman"/>
          <w:b/>
          <w:bCs/>
          <w:lang w:val="pl-PL"/>
        </w:rPr>
        <w:t>21</w:t>
      </w:r>
      <w:r w:rsidRPr="00402A9D">
        <w:rPr>
          <w:rFonts w:cs="Times New Roman"/>
          <w:b/>
          <w:bCs/>
          <w:lang w:val="pl-PL"/>
        </w:rPr>
        <w:t xml:space="preserve"> roku</w:t>
      </w:r>
    </w:p>
    <w:p w14:paraId="0B592FB8" w14:textId="77777777" w:rsidR="0073434B" w:rsidRDefault="0073434B" w:rsidP="0073434B">
      <w:pPr>
        <w:pStyle w:val="Bezodstpw"/>
        <w:jc w:val="center"/>
        <w:rPr>
          <w:rFonts w:cs="Times New Roman"/>
          <w:b/>
          <w:bCs/>
          <w:lang w:val="pl-PL"/>
        </w:rPr>
      </w:pPr>
    </w:p>
    <w:p w14:paraId="0B592FB9" w14:textId="77777777" w:rsidR="0063266C" w:rsidRPr="0063266C" w:rsidRDefault="0073434B" w:rsidP="0063266C">
      <w:pPr>
        <w:pStyle w:val="Bezodstpw"/>
        <w:jc w:val="center"/>
        <w:rPr>
          <w:rFonts w:cs="Times New Roman"/>
          <w:b/>
          <w:bCs/>
          <w:lang w:val="pl-PL"/>
        </w:rPr>
      </w:pPr>
      <w:r>
        <w:rPr>
          <w:rFonts w:cs="Times New Roman"/>
          <w:b/>
          <w:bCs/>
          <w:lang w:val="pl-PL"/>
        </w:rPr>
        <w:t>w sprawie</w:t>
      </w:r>
      <w:r w:rsidR="0063266C">
        <w:rPr>
          <w:rFonts w:cs="Times New Roman"/>
          <w:b/>
          <w:bCs/>
          <w:lang w:val="pl-PL"/>
        </w:rPr>
        <w:t xml:space="preserve"> </w:t>
      </w:r>
      <w:r w:rsidR="0063266C" w:rsidRPr="0063266C">
        <w:rPr>
          <w:rFonts w:cs="Times New Roman"/>
          <w:b/>
          <w:bCs/>
          <w:lang w:val="pl-PL"/>
        </w:rPr>
        <w:t>wyrażenia zgody na obciążenie majątku Spółki</w:t>
      </w:r>
    </w:p>
    <w:p w14:paraId="0B592FBA" w14:textId="77777777" w:rsidR="0063266C" w:rsidRPr="0063266C" w:rsidRDefault="0063266C" w:rsidP="0063266C">
      <w:pPr>
        <w:pStyle w:val="Bezodstpw"/>
        <w:jc w:val="center"/>
        <w:rPr>
          <w:rFonts w:cs="Times New Roman"/>
          <w:b/>
          <w:bCs/>
          <w:lang w:val="pl-PL"/>
        </w:rPr>
      </w:pPr>
      <w:r w:rsidRPr="0063266C">
        <w:rPr>
          <w:rFonts w:cs="Times New Roman"/>
          <w:b/>
          <w:bCs/>
          <w:lang w:val="pl-PL"/>
        </w:rPr>
        <w:t> </w:t>
      </w:r>
    </w:p>
    <w:p w14:paraId="0B592FBB" w14:textId="77777777" w:rsidR="00F219CF" w:rsidRPr="00041220" w:rsidRDefault="00F219CF" w:rsidP="00F219CF">
      <w:pPr>
        <w:rPr>
          <w:rFonts w:ascii="Calibri" w:eastAsia="Times New Roman" w:hAnsi="Calibri" w:cs="Calibri"/>
          <w:color w:val="000000"/>
          <w:lang w:val="pl-PL" w:eastAsia="pl-PL"/>
        </w:rPr>
      </w:pPr>
      <w:r w:rsidRPr="00041220">
        <w:rPr>
          <w:rFonts w:eastAsia="Times New Roman" w:cs="Times New Roman"/>
          <w:color w:val="000000"/>
          <w:sz w:val="20"/>
          <w:szCs w:val="20"/>
          <w:lang w:val="pl-PL" w:eastAsia="pl-PL"/>
        </w:rPr>
        <w:t> </w:t>
      </w:r>
    </w:p>
    <w:p w14:paraId="0B592FBC" w14:textId="77777777" w:rsidR="00F219CF" w:rsidRPr="00F219CF" w:rsidRDefault="00F219CF" w:rsidP="00F219CF">
      <w:pPr>
        <w:pStyle w:val="Tekstpodstawowy"/>
        <w:tabs>
          <w:tab w:val="right" w:leader="hyphen" w:pos="9072"/>
        </w:tabs>
        <w:spacing w:before="120" w:after="120" w:line="288" w:lineRule="auto"/>
        <w:rPr>
          <w:rFonts w:cs="Times New Roman"/>
          <w:lang w:val="pl-PL"/>
        </w:rPr>
      </w:pPr>
      <w:r w:rsidRPr="00F219CF">
        <w:rPr>
          <w:rFonts w:cs="Times New Roman"/>
          <w:lang w:val="pl-PL"/>
        </w:rPr>
        <w:t>Działając na podstawie art. art. 393 pkt 3 Kodeksu spółek handlowych oraz ustępu 10.13.3 Statutu Spółki, Zwyczajne Walne Zgromadzenie Spółki Harper Hygienics Spółka Akcyjna („</w:t>
      </w:r>
      <w:r w:rsidRPr="00F219CF">
        <w:rPr>
          <w:rFonts w:cs="Times New Roman"/>
          <w:b/>
          <w:lang w:val="pl-PL"/>
        </w:rPr>
        <w:t>Spółka</w:t>
      </w:r>
      <w:r w:rsidRPr="00F219CF">
        <w:rPr>
          <w:rFonts w:cs="Times New Roman"/>
          <w:lang w:val="pl-PL"/>
        </w:rPr>
        <w:t>”) wyraża zgodę na obciążenie majątku Spółki poprzez:</w:t>
      </w:r>
      <w:r>
        <w:rPr>
          <w:rFonts w:cs="Times New Roman"/>
          <w:lang w:val="pl-PL"/>
        </w:rPr>
        <w:tab/>
      </w:r>
    </w:p>
    <w:p w14:paraId="0B592FBD" w14:textId="77777777" w:rsidR="00F219CF" w:rsidRPr="00F219CF" w:rsidRDefault="00F219CF" w:rsidP="00F219CF">
      <w:pPr>
        <w:pStyle w:val="Tekstpodstawowy"/>
        <w:numPr>
          <w:ilvl w:val="0"/>
          <w:numId w:val="17"/>
        </w:numPr>
        <w:tabs>
          <w:tab w:val="right" w:leader="hyphen" w:pos="9072"/>
        </w:tabs>
        <w:spacing w:before="120" w:after="120" w:line="288" w:lineRule="auto"/>
        <w:rPr>
          <w:rFonts w:cs="Times New Roman"/>
          <w:lang w:val="pl-PL"/>
        </w:rPr>
      </w:pPr>
      <w:r w:rsidRPr="00F219CF">
        <w:rPr>
          <w:rFonts w:cs="Times New Roman"/>
          <w:lang w:val="pl-PL"/>
        </w:rPr>
        <w:t>ustanowienie hipotek na nieruchomościach Spółki oraz zastawu na majątku Spółki w tym aktywach trwałych, zapasach i znakach towarowych, na rzecz AIF “ALTUM KAPITĀLA FONDS” z siedzibą w Rydze, Łotwa, w celu zabezpieczenia finansowania udzielonego przez AIF “ALTUM KAPITĀLA FONDS” spółce SIA „iCotto</w:t>
      </w:r>
      <w:r>
        <w:rPr>
          <w:rFonts w:cs="Times New Roman"/>
          <w:lang w:val="pl-PL"/>
        </w:rPr>
        <w:t>n”, z siedzibą w Liepaji, Łotwa,</w:t>
      </w:r>
      <w:r>
        <w:rPr>
          <w:rFonts w:cs="Times New Roman"/>
          <w:lang w:val="pl-PL"/>
        </w:rPr>
        <w:tab/>
      </w:r>
    </w:p>
    <w:p w14:paraId="0B592FBE" w14:textId="77777777" w:rsidR="00F219CF" w:rsidRDefault="00F219CF" w:rsidP="00F219CF">
      <w:pPr>
        <w:pStyle w:val="Tekstpodstawowy"/>
        <w:numPr>
          <w:ilvl w:val="0"/>
          <w:numId w:val="17"/>
        </w:numPr>
        <w:tabs>
          <w:tab w:val="right" w:leader="hyphen" w:pos="9072"/>
        </w:tabs>
        <w:spacing w:before="120" w:after="120" w:line="288" w:lineRule="auto"/>
        <w:rPr>
          <w:rFonts w:cs="Times New Roman"/>
          <w:lang w:val="pl-PL"/>
        </w:rPr>
      </w:pPr>
      <w:r w:rsidRPr="00F219CF">
        <w:rPr>
          <w:rFonts w:cs="Times New Roman"/>
          <w:lang w:val="pl-PL"/>
        </w:rPr>
        <w:t>ustanowienie hipotek na nieruchomościach Spółki oraz zastawu na majątku Spółki w tym aktywach trwałych, zapasach i znakach towarowych, na rzecz mBank S.A. z siedzibą w Warszawie w celu zabezpieczenia udzielonych przez mBank kredytów i akredytyw</w:t>
      </w:r>
      <w:r>
        <w:rPr>
          <w:rFonts w:cs="Times New Roman"/>
          <w:lang w:val="pl-PL"/>
        </w:rPr>
        <w:t>.</w:t>
      </w:r>
      <w:r>
        <w:rPr>
          <w:rFonts w:cs="Times New Roman"/>
          <w:lang w:val="pl-PL"/>
        </w:rPr>
        <w:tab/>
      </w:r>
    </w:p>
    <w:p w14:paraId="0B592FBF" w14:textId="77777777" w:rsidR="00753CB2" w:rsidRDefault="00753CB2" w:rsidP="00753CB2">
      <w:pPr>
        <w:pStyle w:val="Tekstpodstawowy"/>
        <w:tabs>
          <w:tab w:val="right" w:leader="hyphen" w:pos="9072"/>
        </w:tabs>
        <w:spacing w:before="120" w:after="120" w:line="288" w:lineRule="auto"/>
        <w:rPr>
          <w:rFonts w:cs="Times New Roman"/>
          <w:lang w:val="pl-PL"/>
        </w:rPr>
      </w:pPr>
    </w:p>
    <w:p w14:paraId="0B592FCA" w14:textId="6C4F2DFB" w:rsidR="00AF00FE" w:rsidRPr="00522BB4" w:rsidRDefault="00753CB2" w:rsidP="00522BB4">
      <w:pPr>
        <w:pStyle w:val="Tekstpodstawowy"/>
        <w:tabs>
          <w:tab w:val="right" w:leader="hyphen" w:pos="9072"/>
        </w:tabs>
        <w:spacing w:before="120" w:after="120" w:line="288" w:lineRule="auto"/>
        <w:rPr>
          <w:rFonts w:cs="Times New Roman"/>
          <w:lang w:val="pl-PL"/>
        </w:rPr>
      </w:pPr>
      <w:r w:rsidRPr="00753CB2">
        <w:rPr>
          <w:rFonts w:cs="Times New Roman"/>
          <w:lang w:val="pl-PL"/>
        </w:rPr>
        <w:t>Przewodnicząca stwierdziła, że w przeprowadzonym głosowaniu jawnym oddano ważne głosy z 4.202.113 akcji, stanowiących 66,00% w kapitale zakładowym Spółki, w tym oddano 4.202.113 głosów za powzięciem uchwały, stanowiących 100% głosów reprezentowanych na Zgromadzeniu, przy braku głosów przeciw powzięciu uchwały i braku głosów wstrzymujących się, wobec czego uchwała została powzięta.</w:t>
      </w:r>
      <w:r>
        <w:rPr>
          <w:rFonts w:cs="Times New Roman"/>
          <w:lang w:val="pl-PL"/>
        </w:rPr>
        <w:tab/>
      </w:r>
    </w:p>
    <w:sectPr w:rsidR="00AF00FE" w:rsidRPr="00522BB4" w:rsidSect="009B0722">
      <w:footerReference w:type="default" r:id="rId9"/>
      <w:footerReference w:type="first" r:id="rId10"/>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B6096" w14:textId="77777777" w:rsidR="00D97260" w:rsidRDefault="00D97260" w:rsidP="003A5A85">
      <w:pPr>
        <w:pStyle w:val="EndnoteSeparator"/>
      </w:pPr>
    </w:p>
  </w:endnote>
  <w:endnote w:type="continuationSeparator" w:id="0">
    <w:p w14:paraId="00E2CA7F" w14:textId="77777777" w:rsidR="00D97260" w:rsidRDefault="00D97260" w:rsidP="003A5A85">
      <w:pPr>
        <w:pStyle w:val="EndnoteContinuationSeparator"/>
      </w:pPr>
      <w:r>
        <w:t>(Cont'd from preceding page)</w:t>
      </w:r>
    </w:p>
  </w:endnote>
  <w:endnote w:type="continuationNotice" w:id="1">
    <w:p w14:paraId="02D39F62" w14:textId="77777777" w:rsidR="00D97260" w:rsidRDefault="00D97260" w:rsidP="003A5A85">
      <w:pPr>
        <w:pStyle w:val="EndnoteContinuationNotice"/>
      </w:pPr>
      <w:r>
        <w:t>(Cont'd on following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2FD1" w14:textId="77777777" w:rsidR="00F219CF" w:rsidRDefault="00F219CF" w:rsidP="003A5A85">
    <w:pPr>
      <w:pStyle w:val="Stopka"/>
      <w:jc w:val="center"/>
    </w:pPr>
    <w:r>
      <w:fldChar w:fldCharType="begin"/>
    </w:r>
    <w:r>
      <w:instrText xml:space="preserve"> PAGE  \* MERGEFORMAT </w:instrText>
    </w:r>
    <w:r>
      <w:fldChar w:fldCharType="separate"/>
    </w:r>
    <w:r w:rsidR="00753CB2">
      <w:rPr>
        <w:noProof/>
      </w:rPr>
      <w:t>32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ID"/>
      <w:tag w:val="cpDocIDFirst"/>
      <w:id w:val="11196788"/>
      <w:placeholder>
        <w:docPart w:val="568993D069B94BA294CED621EE93A2E2"/>
      </w:placeholder>
      <w:showingPlcHdr/>
      <w:text/>
    </w:sdtPr>
    <w:sdtEndPr/>
    <w:sdtContent>
      <w:p w14:paraId="0B592FD2" w14:textId="77777777" w:rsidR="00F219CF" w:rsidRPr="003A5A85" w:rsidRDefault="00F219CF" w:rsidP="003A5A85">
        <w:pPr>
          <w:pStyle w:val="DocIDFirst"/>
        </w:pPr>
        <w:r w:rsidRPr="00EE132D">
          <w:rPr>
            <w:rStyle w:val="Tekstzastpczy"/>
            <w:rFonts w:eastAsiaTheme="minorHAnsi"/>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3CAD" w14:textId="77777777" w:rsidR="00D97260" w:rsidRDefault="00D97260" w:rsidP="003A5A85">
      <w:pPr>
        <w:pStyle w:val="FootnoteSeparator"/>
      </w:pPr>
    </w:p>
  </w:footnote>
  <w:footnote w:type="continuationSeparator" w:id="0">
    <w:p w14:paraId="62B08722" w14:textId="77777777" w:rsidR="00D97260" w:rsidRDefault="00D97260" w:rsidP="003A5A85">
      <w:pPr>
        <w:pStyle w:val="FootnoteContinuationSeparator"/>
      </w:pPr>
      <w:r>
        <w:t>(Cont'd from preceding page)</w:t>
      </w:r>
    </w:p>
  </w:footnote>
  <w:footnote w:type="continuationNotice" w:id="1">
    <w:p w14:paraId="27F1A2A0" w14:textId="77777777" w:rsidR="00D97260" w:rsidRDefault="00D97260" w:rsidP="003A5A85">
      <w:pPr>
        <w:pStyle w:val="FootnoteContinuationNotice"/>
      </w:pPr>
      <w:r>
        <w:t>(Cont'd on following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D40958"/>
    <w:lvl w:ilvl="0">
      <w:start w:val="1"/>
      <w:numFmt w:val="decimal"/>
      <w:pStyle w:val="Listanumerowana5"/>
      <w:lvlText w:val="%1."/>
      <w:lvlJc w:val="left"/>
      <w:pPr>
        <w:tabs>
          <w:tab w:val="num" w:pos="1800"/>
        </w:tabs>
        <w:ind w:left="1800" w:hanging="360"/>
      </w:pPr>
    </w:lvl>
  </w:abstractNum>
  <w:abstractNum w:abstractNumId="1" w15:restartNumberingAfterBreak="0">
    <w:nsid w:val="FFFFFF7D"/>
    <w:multiLevelType w:val="singleLevel"/>
    <w:tmpl w:val="765C1792"/>
    <w:lvl w:ilvl="0">
      <w:start w:val="1"/>
      <w:numFmt w:val="decimal"/>
      <w:pStyle w:val="Listanumerowana4"/>
      <w:lvlText w:val="%1."/>
      <w:lvlJc w:val="left"/>
      <w:pPr>
        <w:tabs>
          <w:tab w:val="num" w:pos="1440"/>
        </w:tabs>
        <w:ind w:left="1440" w:hanging="360"/>
      </w:pPr>
    </w:lvl>
  </w:abstractNum>
  <w:abstractNum w:abstractNumId="2" w15:restartNumberingAfterBreak="0">
    <w:nsid w:val="FFFFFF7E"/>
    <w:multiLevelType w:val="singleLevel"/>
    <w:tmpl w:val="65ACF822"/>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AD9841D4"/>
    <w:lvl w:ilvl="0">
      <w:start w:val="1"/>
      <w:numFmt w:val="decimal"/>
      <w:pStyle w:val="Listanumerowana2"/>
      <w:lvlText w:val="%1."/>
      <w:lvlJc w:val="left"/>
      <w:pPr>
        <w:tabs>
          <w:tab w:val="num" w:pos="720"/>
        </w:tabs>
        <w:ind w:left="720" w:hanging="360"/>
      </w:pPr>
    </w:lvl>
  </w:abstractNum>
  <w:abstractNum w:abstractNumId="4" w15:restartNumberingAfterBreak="0">
    <w:nsid w:val="FFFFFF80"/>
    <w:multiLevelType w:val="singleLevel"/>
    <w:tmpl w:val="7CCAE874"/>
    <w:lvl w:ilvl="0">
      <w:start w:val="1"/>
      <w:numFmt w:val="bullet"/>
      <w:pStyle w:val="Listapunktowana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F0F3BE"/>
    <w:lvl w:ilvl="0">
      <w:start w:val="1"/>
      <w:numFmt w:val="bullet"/>
      <w:pStyle w:val="Listapunktowana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341E4E"/>
    <w:lvl w:ilvl="0">
      <w:start w:val="1"/>
      <w:numFmt w:val="bullet"/>
      <w:pStyle w:val="Listapunktowana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63AC36A"/>
    <w:lvl w:ilvl="0">
      <w:start w:val="1"/>
      <w:numFmt w:val="bullet"/>
      <w:pStyle w:val="Listapunktowana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4449C1C"/>
    <w:lvl w:ilvl="0">
      <w:start w:val="1"/>
      <w:numFmt w:val="decimal"/>
      <w:pStyle w:val="Listanumerowana"/>
      <w:lvlText w:val="%1."/>
      <w:lvlJc w:val="left"/>
      <w:pPr>
        <w:tabs>
          <w:tab w:val="num" w:pos="360"/>
        </w:tabs>
        <w:ind w:left="360" w:hanging="360"/>
      </w:pPr>
    </w:lvl>
  </w:abstractNum>
  <w:abstractNum w:abstractNumId="9" w15:restartNumberingAfterBreak="0">
    <w:nsid w:val="07225F52"/>
    <w:multiLevelType w:val="hybridMultilevel"/>
    <w:tmpl w:val="091022D8"/>
    <w:lvl w:ilvl="0" w:tplc="F74EF2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861D39"/>
    <w:multiLevelType w:val="hybridMultilevel"/>
    <w:tmpl w:val="9C82D5DE"/>
    <w:lvl w:ilvl="0" w:tplc="1F9614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5480CB6"/>
    <w:multiLevelType w:val="hybridMultilevel"/>
    <w:tmpl w:val="E0C6CE7C"/>
    <w:lvl w:ilvl="0" w:tplc="0415000F">
      <w:start w:val="1"/>
      <w:numFmt w:val="decimal"/>
      <w:lvlText w:val="%1."/>
      <w:lvlJc w:val="left"/>
      <w:pPr>
        <w:ind w:left="720" w:hanging="360"/>
      </w:pPr>
    </w:lvl>
    <w:lvl w:ilvl="1" w:tplc="F604A1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F61BA2"/>
    <w:multiLevelType w:val="hybridMultilevel"/>
    <w:tmpl w:val="31444912"/>
    <w:lvl w:ilvl="0" w:tplc="EA72D80E">
      <w:numFmt w:val="bullet"/>
      <w:lvlText w:val="•"/>
      <w:lvlJc w:val="left"/>
      <w:pPr>
        <w:ind w:left="420" w:hanging="360"/>
      </w:pPr>
      <w:rPr>
        <w:rFonts w:ascii="Times New Roman" w:eastAsiaTheme="minorHAnsi" w:hAnsi="Times New Roman" w:cs="Times New Roman" w:hint="default"/>
      </w:rPr>
    </w:lvl>
    <w:lvl w:ilvl="1" w:tplc="04150003" w:tentative="1">
      <w:start w:val="1"/>
      <w:numFmt w:val="bullet"/>
      <w:lvlText w:val="o"/>
      <w:lvlJc w:val="left"/>
      <w:pPr>
        <w:ind w:left="1140" w:hanging="360"/>
      </w:pPr>
      <w:rPr>
        <w:rFonts w:ascii="Courier New" w:hAnsi="Courier New" w:cs="Courier New" w:hint="default"/>
      </w:rPr>
    </w:lvl>
    <w:lvl w:ilvl="2" w:tplc="04150005" w:tentative="1">
      <w:start w:val="1"/>
      <w:numFmt w:val="bullet"/>
      <w:lvlText w:val=""/>
      <w:lvlJc w:val="left"/>
      <w:pPr>
        <w:ind w:left="1860" w:hanging="360"/>
      </w:pPr>
      <w:rPr>
        <w:rFonts w:ascii="Wingdings" w:hAnsi="Wingdings" w:hint="default"/>
      </w:rPr>
    </w:lvl>
    <w:lvl w:ilvl="3" w:tplc="04150001" w:tentative="1">
      <w:start w:val="1"/>
      <w:numFmt w:val="bullet"/>
      <w:lvlText w:val=""/>
      <w:lvlJc w:val="left"/>
      <w:pPr>
        <w:ind w:left="2580" w:hanging="360"/>
      </w:pPr>
      <w:rPr>
        <w:rFonts w:ascii="Symbol" w:hAnsi="Symbol" w:hint="default"/>
      </w:rPr>
    </w:lvl>
    <w:lvl w:ilvl="4" w:tplc="04150003" w:tentative="1">
      <w:start w:val="1"/>
      <w:numFmt w:val="bullet"/>
      <w:lvlText w:val="o"/>
      <w:lvlJc w:val="left"/>
      <w:pPr>
        <w:ind w:left="3300" w:hanging="360"/>
      </w:pPr>
      <w:rPr>
        <w:rFonts w:ascii="Courier New" w:hAnsi="Courier New" w:cs="Courier New" w:hint="default"/>
      </w:rPr>
    </w:lvl>
    <w:lvl w:ilvl="5" w:tplc="04150005" w:tentative="1">
      <w:start w:val="1"/>
      <w:numFmt w:val="bullet"/>
      <w:lvlText w:val=""/>
      <w:lvlJc w:val="left"/>
      <w:pPr>
        <w:ind w:left="4020" w:hanging="360"/>
      </w:pPr>
      <w:rPr>
        <w:rFonts w:ascii="Wingdings" w:hAnsi="Wingdings" w:hint="default"/>
      </w:rPr>
    </w:lvl>
    <w:lvl w:ilvl="6" w:tplc="04150001" w:tentative="1">
      <w:start w:val="1"/>
      <w:numFmt w:val="bullet"/>
      <w:lvlText w:val=""/>
      <w:lvlJc w:val="left"/>
      <w:pPr>
        <w:ind w:left="4740" w:hanging="360"/>
      </w:pPr>
      <w:rPr>
        <w:rFonts w:ascii="Symbol" w:hAnsi="Symbol" w:hint="default"/>
      </w:rPr>
    </w:lvl>
    <w:lvl w:ilvl="7" w:tplc="04150003" w:tentative="1">
      <w:start w:val="1"/>
      <w:numFmt w:val="bullet"/>
      <w:lvlText w:val="o"/>
      <w:lvlJc w:val="left"/>
      <w:pPr>
        <w:ind w:left="5460" w:hanging="360"/>
      </w:pPr>
      <w:rPr>
        <w:rFonts w:ascii="Courier New" w:hAnsi="Courier New" w:cs="Courier New" w:hint="default"/>
      </w:rPr>
    </w:lvl>
    <w:lvl w:ilvl="8" w:tplc="04150005" w:tentative="1">
      <w:start w:val="1"/>
      <w:numFmt w:val="bullet"/>
      <w:lvlText w:val=""/>
      <w:lvlJc w:val="left"/>
      <w:pPr>
        <w:ind w:left="6180" w:hanging="360"/>
      </w:pPr>
      <w:rPr>
        <w:rFonts w:ascii="Wingdings" w:hAnsi="Wingdings" w:hint="default"/>
      </w:rPr>
    </w:lvl>
  </w:abstractNum>
  <w:abstractNum w:abstractNumId="13" w15:restartNumberingAfterBreak="0">
    <w:nsid w:val="4A585D06"/>
    <w:multiLevelType w:val="hybridMultilevel"/>
    <w:tmpl w:val="0E5A01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D003747"/>
    <w:multiLevelType w:val="hybridMultilevel"/>
    <w:tmpl w:val="C12085E8"/>
    <w:lvl w:ilvl="0" w:tplc="1F9614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E891B6D"/>
    <w:multiLevelType w:val="hybridMultilevel"/>
    <w:tmpl w:val="961C3388"/>
    <w:lvl w:ilvl="0" w:tplc="10D898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2B62BEA"/>
    <w:multiLevelType w:val="hybridMultilevel"/>
    <w:tmpl w:val="A6C8C11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13"/>
  </w:num>
  <w:num w:numId="12">
    <w:abstractNumId w:val="11"/>
  </w:num>
  <w:num w:numId="13">
    <w:abstractNumId w:val="16"/>
  </w:num>
  <w:num w:numId="14">
    <w:abstractNumId w:val="14"/>
  </w:num>
  <w:num w:numId="15">
    <w:abstractNumId w:val="10"/>
  </w:num>
  <w:num w:numId="16">
    <w:abstractNumId w:val="12"/>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removePersonalInformation/>
  <w:removeDateAndTime/>
  <w:hideSpellingErrors/>
  <w:hideGrammaticalErrors/>
  <w:stylePaneSortMethod w:val="0000"/>
  <w:defaultTabStop w:val="709"/>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A85"/>
    <w:rsid w:val="00010720"/>
    <w:rsid w:val="00017C2B"/>
    <w:rsid w:val="00020718"/>
    <w:rsid w:val="0003197C"/>
    <w:rsid w:val="00041220"/>
    <w:rsid w:val="00041EF9"/>
    <w:rsid w:val="00043E2B"/>
    <w:rsid w:val="00045CC9"/>
    <w:rsid w:val="00046498"/>
    <w:rsid w:val="00047E65"/>
    <w:rsid w:val="00052F78"/>
    <w:rsid w:val="00061F69"/>
    <w:rsid w:val="00062CA9"/>
    <w:rsid w:val="00077E5F"/>
    <w:rsid w:val="000919E6"/>
    <w:rsid w:val="000A4A4F"/>
    <w:rsid w:val="000B3FBD"/>
    <w:rsid w:val="000B66AF"/>
    <w:rsid w:val="000C383D"/>
    <w:rsid w:val="000C4274"/>
    <w:rsid w:val="000F05E9"/>
    <w:rsid w:val="00106CB1"/>
    <w:rsid w:val="001349ED"/>
    <w:rsid w:val="001531F1"/>
    <w:rsid w:val="00157C61"/>
    <w:rsid w:val="0017392C"/>
    <w:rsid w:val="00191454"/>
    <w:rsid w:val="00192DDC"/>
    <w:rsid w:val="001A399F"/>
    <w:rsid w:val="001B65E8"/>
    <w:rsid w:val="001B73DD"/>
    <w:rsid w:val="001C2930"/>
    <w:rsid w:val="001C45BF"/>
    <w:rsid w:val="001E39C9"/>
    <w:rsid w:val="001E7804"/>
    <w:rsid w:val="001F797D"/>
    <w:rsid w:val="00207B1F"/>
    <w:rsid w:val="00212248"/>
    <w:rsid w:val="00214553"/>
    <w:rsid w:val="002156E0"/>
    <w:rsid w:val="00232A01"/>
    <w:rsid w:val="00247AF8"/>
    <w:rsid w:val="0025523C"/>
    <w:rsid w:val="00263D82"/>
    <w:rsid w:val="002710F1"/>
    <w:rsid w:val="00271FB1"/>
    <w:rsid w:val="002767E5"/>
    <w:rsid w:val="0028055A"/>
    <w:rsid w:val="00281711"/>
    <w:rsid w:val="002924BC"/>
    <w:rsid w:val="002A640B"/>
    <w:rsid w:val="002C5C6E"/>
    <w:rsid w:val="002D1990"/>
    <w:rsid w:val="002D2D62"/>
    <w:rsid w:val="002E140C"/>
    <w:rsid w:val="00301424"/>
    <w:rsid w:val="00323428"/>
    <w:rsid w:val="00326D67"/>
    <w:rsid w:val="00332AC7"/>
    <w:rsid w:val="00353748"/>
    <w:rsid w:val="00360166"/>
    <w:rsid w:val="0037351C"/>
    <w:rsid w:val="0037692C"/>
    <w:rsid w:val="00376AD7"/>
    <w:rsid w:val="00377435"/>
    <w:rsid w:val="003920DC"/>
    <w:rsid w:val="00392618"/>
    <w:rsid w:val="003A2B89"/>
    <w:rsid w:val="003A5A85"/>
    <w:rsid w:val="003B65E2"/>
    <w:rsid w:val="003C0893"/>
    <w:rsid w:val="003E1F15"/>
    <w:rsid w:val="004011DF"/>
    <w:rsid w:val="00402664"/>
    <w:rsid w:val="00402A9D"/>
    <w:rsid w:val="00410933"/>
    <w:rsid w:val="0042796A"/>
    <w:rsid w:val="00441399"/>
    <w:rsid w:val="00471187"/>
    <w:rsid w:val="004748F8"/>
    <w:rsid w:val="004776C9"/>
    <w:rsid w:val="0048301A"/>
    <w:rsid w:val="00491157"/>
    <w:rsid w:val="00495E4E"/>
    <w:rsid w:val="004A028A"/>
    <w:rsid w:val="004A5DE9"/>
    <w:rsid w:val="004C7AB2"/>
    <w:rsid w:val="004D04C1"/>
    <w:rsid w:val="004D4440"/>
    <w:rsid w:val="004D5CBD"/>
    <w:rsid w:val="004E1705"/>
    <w:rsid w:val="004E729B"/>
    <w:rsid w:val="004F43CA"/>
    <w:rsid w:val="004F7376"/>
    <w:rsid w:val="00507337"/>
    <w:rsid w:val="00522BB4"/>
    <w:rsid w:val="00531CE1"/>
    <w:rsid w:val="00534008"/>
    <w:rsid w:val="00536062"/>
    <w:rsid w:val="00566FD0"/>
    <w:rsid w:val="005772D8"/>
    <w:rsid w:val="00587743"/>
    <w:rsid w:val="00591383"/>
    <w:rsid w:val="00591D57"/>
    <w:rsid w:val="00597E1A"/>
    <w:rsid w:val="005D384B"/>
    <w:rsid w:val="005D6D2D"/>
    <w:rsid w:val="0061114A"/>
    <w:rsid w:val="00620B17"/>
    <w:rsid w:val="00622A88"/>
    <w:rsid w:val="00627044"/>
    <w:rsid w:val="0063266C"/>
    <w:rsid w:val="006458AC"/>
    <w:rsid w:val="00650E50"/>
    <w:rsid w:val="00654A8B"/>
    <w:rsid w:val="00654F08"/>
    <w:rsid w:val="00665744"/>
    <w:rsid w:val="006739FD"/>
    <w:rsid w:val="006775BE"/>
    <w:rsid w:val="00683A5C"/>
    <w:rsid w:val="006A5E8B"/>
    <w:rsid w:val="006B2136"/>
    <w:rsid w:val="006C6E8C"/>
    <w:rsid w:val="006D00C4"/>
    <w:rsid w:val="006E47FD"/>
    <w:rsid w:val="0073434B"/>
    <w:rsid w:val="00737D9B"/>
    <w:rsid w:val="00740BC7"/>
    <w:rsid w:val="00753CB2"/>
    <w:rsid w:val="007625EA"/>
    <w:rsid w:val="00772A96"/>
    <w:rsid w:val="007B2C3F"/>
    <w:rsid w:val="007B6569"/>
    <w:rsid w:val="007D00EC"/>
    <w:rsid w:val="007D0D31"/>
    <w:rsid w:val="007D641D"/>
    <w:rsid w:val="007E2022"/>
    <w:rsid w:val="007F146A"/>
    <w:rsid w:val="007F2162"/>
    <w:rsid w:val="00806C34"/>
    <w:rsid w:val="00814845"/>
    <w:rsid w:val="00814F5A"/>
    <w:rsid w:val="00824CAE"/>
    <w:rsid w:val="00836AE9"/>
    <w:rsid w:val="00850468"/>
    <w:rsid w:val="008534DA"/>
    <w:rsid w:val="00862F0E"/>
    <w:rsid w:val="008A4F6A"/>
    <w:rsid w:val="008B1F45"/>
    <w:rsid w:val="008C3FC1"/>
    <w:rsid w:val="008D74A7"/>
    <w:rsid w:val="008E1DF8"/>
    <w:rsid w:val="008E3333"/>
    <w:rsid w:val="008F4C76"/>
    <w:rsid w:val="00905771"/>
    <w:rsid w:val="0091345E"/>
    <w:rsid w:val="009420CA"/>
    <w:rsid w:val="00972370"/>
    <w:rsid w:val="00973B10"/>
    <w:rsid w:val="00975B65"/>
    <w:rsid w:val="00992A34"/>
    <w:rsid w:val="0099794C"/>
    <w:rsid w:val="009A457B"/>
    <w:rsid w:val="009B0722"/>
    <w:rsid w:val="009C0768"/>
    <w:rsid w:val="009D2377"/>
    <w:rsid w:val="009D2ECC"/>
    <w:rsid w:val="009F1196"/>
    <w:rsid w:val="009F2F3E"/>
    <w:rsid w:val="00A068DC"/>
    <w:rsid w:val="00A22E8D"/>
    <w:rsid w:val="00A33B41"/>
    <w:rsid w:val="00A36147"/>
    <w:rsid w:val="00A406EB"/>
    <w:rsid w:val="00A52130"/>
    <w:rsid w:val="00A53901"/>
    <w:rsid w:val="00A63E4A"/>
    <w:rsid w:val="00A65C68"/>
    <w:rsid w:val="00A7121C"/>
    <w:rsid w:val="00A90373"/>
    <w:rsid w:val="00AC0120"/>
    <w:rsid w:val="00AD57E9"/>
    <w:rsid w:val="00AF00FE"/>
    <w:rsid w:val="00B26EA9"/>
    <w:rsid w:val="00B35522"/>
    <w:rsid w:val="00B6417A"/>
    <w:rsid w:val="00B64574"/>
    <w:rsid w:val="00B652E9"/>
    <w:rsid w:val="00B86F48"/>
    <w:rsid w:val="00B9657E"/>
    <w:rsid w:val="00BB5732"/>
    <w:rsid w:val="00BC4D96"/>
    <w:rsid w:val="00BE4F68"/>
    <w:rsid w:val="00BE5C72"/>
    <w:rsid w:val="00BF0B4C"/>
    <w:rsid w:val="00BF2245"/>
    <w:rsid w:val="00BF4EC2"/>
    <w:rsid w:val="00BF57A8"/>
    <w:rsid w:val="00C207D3"/>
    <w:rsid w:val="00C23482"/>
    <w:rsid w:val="00C3067C"/>
    <w:rsid w:val="00C346EF"/>
    <w:rsid w:val="00C41CDD"/>
    <w:rsid w:val="00C659D5"/>
    <w:rsid w:val="00C67AFE"/>
    <w:rsid w:val="00C700BB"/>
    <w:rsid w:val="00C80F5F"/>
    <w:rsid w:val="00CB0D42"/>
    <w:rsid w:val="00CC3D59"/>
    <w:rsid w:val="00CF0761"/>
    <w:rsid w:val="00CF3CCC"/>
    <w:rsid w:val="00D00851"/>
    <w:rsid w:val="00D174E2"/>
    <w:rsid w:val="00D21C78"/>
    <w:rsid w:val="00D22A72"/>
    <w:rsid w:val="00D415E7"/>
    <w:rsid w:val="00D42E29"/>
    <w:rsid w:val="00D536D7"/>
    <w:rsid w:val="00D53CE7"/>
    <w:rsid w:val="00D715BE"/>
    <w:rsid w:val="00D77F77"/>
    <w:rsid w:val="00D81A85"/>
    <w:rsid w:val="00D91865"/>
    <w:rsid w:val="00D97260"/>
    <w:rsid w:val="00D977FB"/>
    <w:rsid w:val="00DA33BE"/>
    <w:rsid w:val="00DA67FE"/>
    <w:rsid w:val="00DA7D2F"/>
    <w:rsid w:val="00DB3ABA"/>
    <w:rsid w:val="00DB6920"/>
    <w:rsid w:val="00DC5970"/>
    <w:rsid w:val="00DD03A7"/>
    <w:rsid w:val="00DD0518"/>
    <w:rsid w:val="00DE22CE"/>
    <w:rsid w:val="00DF1D4B"/>
    <w:rsid w:val="00DF613C"/>
    <w:rsid w:val="00E14DD2"/>
    <w:rsid w:val="00E1513F"/>
    <w:rsid w:val="00E205EF"/>
    <w:rsid w:val="00E2434A"/>
    <w:rsid w:val="00E44D79"/>
    <w:rsid w:val="00E5257B"/>
    <w:rsid w:val="00E633A3"/>
    <w:rsid w:val="00E7065F"/>
    <w:rsid w:val="00E751CD"/>
    <w:rsid w:val="00EA020D"/>
    <w:rsid w:val="00EC2970"/>
    <w:rsid w:val="00EC3C93"/>
    <w:rsid w:val="00ED58C4"/>
    <w:rsid w:val="00EF75DB"/>
    <w:rsid w:val="00F05EEA"/>
    <w:rsid w:val="00F145B4"/>
    <w:rsid w:val="00F15CCC"/>
    <w:rsid w:val="00F219CF"/>
    <w:rsid w:val="00F275C3"/>
    <w:rsid w:val="00F43827"/>
    <w:rsid w:val="00F450B7"/>
    <w:rsid w:val="00F60EF2"/>
    <w:rsid w:val="00F660AF"/>
    <w:rsid w:val="00F66768"/>
    <w:rsid w:val="00FC6143"/>
    <w:rsid w:val="00FD1C89"/>
    <w:rsid w:val="00FD2CC0"/>
    <w:rsid w:val="00FE105F"/>
    <w:rsid w:val="00FE16A7"/>
    <w:rsid w:val="00FF58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9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99"/>
    <w:rsid w:val="0073434B"/>
    <w:pPr>
      <w:spacing w:after="0" w:line="240" w:lineRule="auto"/>
      <w:jc w:val="both"/>
    </w:pPr>
    <w:rPr>
      <w:rFonts w:ascii="Times New Roman" w:eastAsiaTheme="minorEastAsia" w:hAnsi="Times New Roman"/>
      <w:sz w:val="24"/>
      <w:szCs w:val="24"/>
      <w:lang w:val="en-US" w:bidi="en-US"/>
    </w:rPr>
  </w:style>
  <w:style w:type="paragraph" w:styleId="Nagwek1">
    <w:name w:val="heading 1"/>
    <w:basedOn w:val="Normalny"/>
    <w:next w:val="Normalny"/>
    <w:uiPriority w:val="2"/>
    <w:qFormat/>
    <w:rsid w:val="003A5A85"/>
    <w:pPr>
      <w:keepNext/>
      <w:outlineLvl w:val="0"/>
    </w:pPr>
    <w:rPr>
      <w:rFonts w:eastAsia="Times New Roman" w:cs="Arial"/>
      <w:bCs/>
      <w:szCs w:val="32"/>
      <w:lang w:bidi="ar-SA"/>
    </w:rPr>
  </w:style>
  <w:style w:type="paragraph" w:styleId="Nagwek2">
    <w:name w:val="heading 2"/>
    <w:basedOn w:val="Tekstpodstawowy"/>
    <w:next w:val="Normalny"/>
    <w:uiPriority w:val="2"/>
    <w:qFormat/>
    <w:rsid w:val="009B0722"/>
    <w:pPr>
      <w:keepNext/>
      <w:tabs>
        <w:tab w:val="right" w:leader="hyphen" w:pos="9072"/>
      </w:tabs>
      <w:spacing w:before="360" w:after="120" w:line="288" w:lineRule="auto"/>
      <w:jc w:val="center"/>
      <w:outlineLvl w:val="1"/>
    </w:pPr>
    <w:rPr>
      <w:lang w:val="pl-PL"/>
    </w:rPr>
  </w:style>
  <w:style w:type="paragraph" w:styleId="Nagwek3">
    <w:name w:val="heading 3"/>
    <w:basedOn w:val="Tekstpodstawowy"/>
    <w:next w:val="Normalny"/>
    <w:uiPriority w:val="2"/>
    <w:qFormat/>
    <w:rsid w:val="000919E6"/>
    <w:pPr>
      <w:keepNext/>
      <w:tabs>
        <w:tab w:val="right" w:leader="hyphen" w:pos="9072"/>
      </w:tabs>
      <w:spacing w:before="480" w:after="240" w:line="288" w:lineRule="auto"/>
      <w:jc w:val="center"/>
      <w:outlineLvl w:val="2"/>
    </w:pPr>
    <w:rPr>
      <w:b/>
      <w:lang w:val="pl-PL"/>
    </w:rPr>
  </w:style>
  <w:style w:type="paragraph" w:styleId="Nagwek4">
    <w:name w:val="heading 4"/>
    <w:basedOn w:val="Normalny"/>
    <w:next w:val="Normalny"/>
    <w:link w:val="Nagwek4Znak"/>
    <w:uiPriority w:val="2"/>
    <w:rsid w:val="003A5A85"/>
    <w:pPr>
      <w:keepNext/>
      <w:ind w:left="2160"/>
      <w:outlineLvl w:val="3"/>
    </w:pPr>
    <w:rPr>
      <w:rFonts w:eastAsia="Times New Roman" w:cs="Times New Roman"/>
      <w:bCs/>
      <w:szCs w:val="28"/>
      <w:lang w:bidi="ar-SA"/>
    </w:rPr>
  </w:style>
  <w:style w:type="paragraph" w:styleId="Nagwek5">
    <w:name w:val="heading 5"/>
    <w:basedOn w:val="Normalny"/>
    <w:next w:val="Normalny"/>
    <w:link w:val="Nagwek5Znak"/>
    <w:uiPriority w:val="2"/>
    <w:rsid w:val="003A5A85"/>
    <w:pPr>
      <w:ind w:left="2880"/>
      <w:outlineLvl w:val="4"/>
    </w:pPr>
    <w:rPr>
      <w:rFonts w:eastAsia="Times New Roman" w:cs="Times New Roman"/>
      <w:bCs/>
      <w:iCs/>
      <w:szCs w:val="26"/>
      <w:lang w:bidi="ar-SA"/>
    </w:rPr>
  </w:style>
  <w:style w:type="paragraph" w:styleId="Nagwek6">
    <w:name w:val="heading 6"/>
    <w:basedOn w:val="Normalny"/>
    <w:next w:val="Normalny"/>
    <w:link w:val="Nagwek6Znak"/>
    <w:uiPriority w:val="2"/>
    <w:rsid w:val="003A5A85"/>
    <w:pPr>
      <w:keepNext/>
      <w:ind w:left="3600"/>
      <w:outlineLvl w:val="5"/>
    </w:pPr>
    <w:rPr>
      <w:rFonts w:eastAsia="Times New Roman" w:cs="Times New Roman"/>
      <w:bCs/>
      <w:szCs w:val="22"/>
      <w:lang w:bidi="ar-SA"/>
    </w:rPr>
  </w:style>
  <w:style w:type="paragraph" w:styleId="Nagwek7">
    <w:name w:val="heading 7"/>
    <w:basedOn w:val="Normalny"/>
    <w:next w:val="Normalny"/>
    <w:link w:val="Nagwek7Znak"/>
    <w:uiPriority w:val="2"/>
    <w:rsid w:val="003A5A85"/>
    <w:pPr>
      <w:ind w:left="4320"/>
      <w:outlineLvl w:val="6"/>
    </w:pPr>
    <w:rPr>
      <w:rFonts w:eastAsia="Times New Roman" w:cs="Times New Roman"/>
      <w:lang w:bidi="ar-SA"/>
    </w:rPr>
  </w:style>
  <w:style w:type="paragraph" w:styleId="Nagwek8">
    <w:name w:val="heading 8"/>
    <w:basedOn w:val="Normalny"/>
    <w:next w:val="Normalny"/>
    <w:link w:val="Nagwek8Znak"/>
    <w:uiPriority w:val="2"/>
    <w:rsid w:val="003A5A85"/>
    <w:pPr>
      <w:ind w:left="5040"/>
      <w:outlineLvl w:val="7"/>
    </w:pPr>
    <w:rPr>
      <w:rFonts w:eastAsia="Times New Roman" w:cs="Times New Roman"/>
      <w:iCs/>
      <w:lang w:bidi="ar-SA"/>
    </w:rPr>
  </w:style>
  <w:style w:type="paragraph" w:styleId="Nagwek9">
    <w:name w:val="heading 9"/>
    <w:basedOn w:val="Normalny"/>
    <w:next w:val="Normalny"/>
    <w:link w:val="Nagwek9Znak"/>
    <w:uiPriority w:val="2"/>
    <w:rsid w:val="003A5A85"/>
    <w:pPr>
      <w:ind w:left="5400"/>
      <w:outlineLvl w:val="8"/>
    </w:pPr>
    <w:rPr>
      <w:rFonts w:eastAsia="Times New Roman" w:cs="Arial"/>
      <w:szCs w:val="22"/>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qFormat/>
    <w:rsid w:val="003A5A85"/>
  </w:style>
  <w:style w:type="character" w:customStyle="1" w:styleId="TekstpodstawowyZnak">
    <w:name w:val="Tekst podstawowy Znak"/>
    <w:basedOn w:val="Domylnaczcionkaakapitu"/>
    <w:link w:val="Tekstpodstawowy"/>
    <w:rsid w:val="003A5A85"/>
    <w:rPr>
      <w:rFonts w:ascii="Times New Roman" w:eastAsiaTheme="minorEastAsia" w:hAnsi="Times New Roman"/>
      <w:sz w:val="24"/>
      <w:szCs w:val="24"/>
      <w:lang w:val="en-US" w:bidi="en-US"/>
    </w:rPr>
  </w:style>
  <w:style w:type="character" w:customStyle="1" w:styleId="Nagwek4Znak">
    <w:name w:val="Nagłówek 4 Znak"/>
    <w:basedOn w:val="Domylnaczcionkaakapitu"/>
    <w:link w:val="Nagwek4"/>
    <w:uiPriority w:val="2"/>
    <w:rsid w:val="003A5A85"/>
    <w:rPr>
      <w:rFonts w:ascii="Times New Roman" w:eastAsia="Times New Roman" w:hAnsi="Times New Roman" w:cs="Times New Roman"/>
      <w:bCs/>
      <w:sz w:val="24"/>
      <w:szCs w:val="28"/>
      <w:lang w:val="en-US"/>
    </w:rPr>
  </w:style>
  <w:style w:type="character" w:customStyle="1" w:styleId="Nagwek5Znak">
    <w:name w:val="Nagłówek 5 Znak"/>
    <w:basedOn w:val="Domylnaczcionkaakapitu"/>
    <w:link w:val="Nagwek5"/>
    <w:uiPriority w:val="2"/>
    <w:rsid w:val="003A5A85"/>
    <w:rPr>
      <w:rFonts w:ascii="Times New Roman" w:eastAsia="Times New Roman" w:hAnsi="Times New Roman" w:cs="Times New Roman"/>
      <w:bCs/>
      <w:iCs/>
      <w:sz w:val="24"/>
      <w:szCs w:val="26"/>
      <w:lang w:val="en-US"/>
    </w:rPr>
  </w:style>
  <w:style w:type="character" w:customStyle="1" w:styleId="Nagwek6Znak">
    <w:name w:val="Nagłówek 6 Znak"/>
    <w:basedOn w:val="Domylnaczcionkaakapitu"/>
    <w:link w:val="Nagwek6"/>
    <w:uiPriority w:val="2"/>
    <w:rsid w:val="003A5A85"/>
    <w:rPr>
      <w:rFonts w:ascii="Times New Roman" w:eastAsia="Times New Roman" w:hAnsi="Times New Roman" w:cs="Times New Roman"/>
      <w:bCs/>
      <w:sz w:val="24"/>
      <w:lang w:val="en-US"/>
    </w:rPr>
  </w:style>
  <w:style w:type="character" w:customStyle="1" w:styleId="Nagwek7Znak">
    <w:name w:val="Nagłówek 7 Znak"/>
    <w:basedOn w:val="Domylnaczcionkaakapitu"/>
    <w:link w:val="Nagwek7"/>
    <w:uiPriority w:val="2"/>
    <w:rsid w:val="003A5A85"/>
    <w:rPr>
      <w:rFonts w:ascii="Times New Roman" w:eastAsia="Times New Roman" w:hAnsi="Times New Roman" w:cs="Times New Roman"/>
      <w:sz w:val="24"/>
      <w:szCs w:val="24"/>
      <w:lang w:val="en-US"/>
    </w:rPr>
  </w:style>
  <w:style w:type="character" w:customStyle="1" w:styleId="Nagwek8Znak">
    <w:name w:val="Nagłówek 8 Znak"/>
    <w:basedOn w:val="Domylnaczcionkaakapitu"/>
    <w:link w:val="Nagwek8"/>
    <w:uiPriority w:val="2"/>
    <w:rsid w:val="003A5A85"/>
    <w:rPr>
      <w:rFonts w:ascii="Times New Roman" w:eastAsia="Times New Roman" w:hAnsi="Times New Roman" w:cs="Times New Roman"/>
      <w:iCs/>
      <w:sz w:val="24"/>
      <w:szCs w:val="24"/>
      <w:lang w:val="en-US"/>
    </w:rPr>
  </w:style>
  <w:style w:type="character" w:customStyle="1" w:styleId="Nagwek9Znak">
    <w:name w:val="Nagłówek 9 Znak"/>
    <w:basedOn w:val="Domylnaczcionkaakapitu"/>
    <w:link w:val="Nagwek9"/>
    <w:uiPriority w:val="2"/>
    <w:rsid w:val="003A5A85"/>
    <w:rPr>
      <w:rFonts w:ascii="Times New Roman" w:eastAsia="Times New Roman" w:hAnsi="Times New Roman" w:cs="Arial"/>
      <w:sz w:val="24"/>
      <w:lang w:val="en-US"/>
    </w:rPr>
  </w:style>
  <w:style w:type="paragraph" w:styleId="Nagwek">
    <w:name w:val="header"/>
    <w:basedOn w:val="Normalny"/>
    <w:link w:val="NagwekZnak"/>
    <w:uiPriority w:val="99"/>
    <w:rsid w:val="003A5A85"/>
    <w:pPr>
      <w:tabs>
        <w:tab w:val="center" w:pos="4320"/>
        <w:tab w:val="right" w:pos="8640"/>
      </w:tabs>
    </w:pPr>
  </w:style>
  <w:style w:type="character" w:customStyle="1" w:styleId="NagwekZnak">
    <w:name w:val="Nagłówek Znak"/>
    <w:basedOn w:val="Domylnaczcionkaakapitu"/>
    <w:link w:val="Nagwek"/>
    <w:uiPriority w:val="99"/>
    <w:rsid w:val="003A5A85"/>
    <w:rPr>
      <w:rFonts w:ascii="Times New Roman" w:eastAsiaTheme="minorEastAsia" w:hAnsi="Times New Roman"/>
      <w:sz w:val="24"/>
      <w:szCs w:val="24"/>
      <w:lang w:val="en-US" w:bidi="en-US"/>
    </w:rPr>
  </w:style>
  <w:style w:type="paragraph" w:styleId="Stopka">
    <w:name w:val="footer"/>
    <w:basedOn w:val="Normalny"/>
    <w:link w:val="StopkaZnak"/>
    <w:uiPriority w:val="99"/>
    <w:unhideWhenUsed/>
    <w:rsid w:val="003A5A85"/>
    <w:pPr>
      <w:tabs>
        <w:tab w:val="center" w:pos="4320"/>
        <w:tab w:val="right" w:pos="8640"/>
      </w:tabs>
    </w:pPr>
  </w:style>
  <w:style w:type="character" w:customStyle="1" w:styleId="StopkaZnak">
    <w:name w:val="Stopka Znak"/>
    <w:basedOn w:val="Domylnaczcionkaakapitu"/>
    <w:link w:val="Stopka"/>
    <w:uiPriority w:val="99"/>
    <w:rsid w:val="003A5A85"/>
    <w:rPr>
      <w:rFonts w:ascii="Times New Roman" w:eastAsiaTheme="minorEastAsia" w:hAnsi="Times New Roman"/>
      <w:sz w:val="24"/>
      <w:szCs w:val="24"/>
      <w:lang w:val="en-US" w:bidi="en-US"/>
    </w:rPr>
  </w:style>
  <w:style w:type="paragraph" w:styleId="Tekstblokowy">
    <w:name w:val="Block Text"/>
    <w:basedOn w:val="Normalny"/>
    <w:uiPriority w:val="1"/>
    <w:qFormat/>
    <w:rsid w:val="003A5A85"/>
    <w:pPr>
      <w:tabs>
        <w:tab w:val="left" w:pos="1080"/>
      </w:tabs>
      <w:ind w:left="547" w:right="1080"/>
    </w:pPr>
  </w:style>
  <w:style w:type="paragraph" w:styleId="Tekstpodstawowy2">
    <w:name w:val="Body Text 2"/>
    <w:basedOn w:val="Normalny"/>
    <w:link w:val="Tekstpodstawowy2Znak"/>
    <w:uiPriority w:val="99"/>
    <w:semiHidden/>
    <w:unhideWhenUsed/>
    <w:rsid w:val="003A5A85"/>
    <w:pPr>
      <w:spacing w:line="480" w:lineRule="auto"/>
    </w:pPr>
  </w:style>
  <w:style w:type="character" w:customStyle="1" w:styleId="Tekstpodstawowy2Znak">
    <w:name w:val="Tekst podstawowy 2 Znak"/>
    <w:basedOn w:val="Domylnaczcionkaakapitu"/>
    <w:link w:val="Tekstpodstawowy2"/>
    <w:uiPriority w:val="99"/>
    <w:semiHidden/>
    <w:rsid w:val="003A5A85"/>
    <w:rPr>
      <w:rFonts w:ascii="Times New Roman" w:eastAsiaTheme="minorEastAsia" w:hAnsi="Times New Roman"/>
      <w:sz w:val="24"/>
      <w:szCs w:val="24"/>
      <w:lang w:val="en-US" w:bidi="en-US"/>
    </w:rPr>
  </w:style>
  <w:style w:type="paragraph" w:styleId="Tekstpodstawowy3">
    <w:name w:val="Body Text 3"/>
    <w:basedOn w:val="Normalny"/>
    <w:link w:val="Tekstpodstawowy3Znak"/>
    <w:uiPriority w:val="99"/>
    <w:semiHidden/>
    <w:unhideWhenUsed/>
    <w:rsid w:val="003A5A85"/>
    <w:rPr>
      <w:szCs w:val="16"/>
    </w:rPr>
  </w:style>
  <w:style w:type="character" w:customStyle="1" w:styleId="Tekstpodstawowy3Znak">
    <w:name w:val="Tekst podstawowy 3 Znak"/>
    <w:basedOn w:val="Domylnaczcionkaakapitu"/>
    <w:link w:val="Tekstpodstawowy3"/>
    <w:uiPriority w:val="99"/>
    <w:semiHidden/>
    <w:rsid w:val="003A5A85"/>
    <w:rPr>
      <w:rFonts w:ascii="Times New Roman" w:eastAsiaTheme="minorEastAsia" w:hAnsi="Times New Roman"/>
      <w:sz w:val="24"/>
      <w:szCs w:val="16"/>
      <w:lang w:val="en-US" w:bidi="en-US"/>
    </w:rPr>
  </w:style>
  <w:style w:type="paragraph" w:styleId="Tekstpodstawowyzwciciem">
    <w:name w:val="Body Text First Indent"/>
    <w:basedOn w:val="Tekstpodstawowy"/>
    <w:link w:val="TekstpodstawowyzwciciemZnak"/>
    <w:uiPriority w:val="99"/>
    <w:semiHidden/>
    <w:unhideWhenUsed/>
    <w:rsid w:val="003A5A85"/>
    <w:pPr>
      <w:ind w:firstLine="216"/>
    </w:pPr>
  </w:style>
  <w:style w:type="character" w:customStyle="1" w:styleId="TekstpodstawowyzwciciemZnak">
    <w:name w:val="Tekst podstawowy z wcięciem Znak"/>
    <w:basedOn w:val="TekstpodstawowyZnak"/>
    <w:link w:val="Tekstpodstawowyzwciciem"/>
    <w:uiPriority w:val="99"/>
    <w:semiHidden/>
    <w:rsid w:val="003A5A85"/>
    <w:rPr>
      <w:rFonts w:ascii="Times New Roman" w:eastAsiaTheme="minorEastAsia" w:hAnsi="Times New Roman"/>
      <w:sz w:val="24"/>
      <w:szCs w:val="24"/>
      <w:lang w:val="en-US" w:bidi="en-US"/>
    </w:rPr>
  </w:style>
  <w:style w:type="paragraph" w:styleId="Tekstpodstawowywcity">
    <w:name w:val="Body Text Indent"/>
    <w:basedOn w:val="Normalny"/>
    <w:link w:val="TekstpodstawowywcityZnak"/>
    <w:uiPriority w:val="99"/>
    <w:semiHidden/>
    <w:unhideWhenUsed/>
    <w:rsid w:val="003A5A85"/>
    <w:pPr>
      <w:ind w:left="547" w:firstLine="533"/>
    </w:pPr>
  </w:style>
  <w:style w:type="character" w:customStyle="1" w:styleId="TekstpodstawowywcityZnak">
    <w:name w:val="Tekst podstawowy wcięty Znak"/>
    <w:basedOn w:val="Domylnaczcionkaakapitu"/>
    <w:link w:val="Tekstpodstawowywcity"/>
    <w:uiPriority w:val="99"/>
    <w:semiHidden/>
    <w:rsid w:val="003A5A85"/>
    <w:rPr>
      <w:rFonts w:ascii="Times New Roman" w:eastAsiaTheme="minorEastAsia" w:hAnsi="Times New Roman"/>
      <w:sz w:val="24"/>
      <w:szCs w:val="24"/>
      <w:lang w:val="en-US" w:bidi="en-US"/>
    </w:rPr>
  </w:style>
  <w:style w:type="paragraph" w:styleId="Tekstpodstawowyzwciciem2">
    <w:name w:val="Body Text First Indent 2"/>
    <w:basedOn w:val="Tekstpodstawowywcity"/>
    <w:link w:val="Tekstpodstawowyzwciciem2Znak"/>
    <w:uiPriority w:val="99"/>
    <w:semiHidden/>
    <w:unhideWhenUsed/>
    <w:rsid w:val="003A5A85"/>
    <w:pPr>
      <w:ind w:firstLine="216"/>
    </w:pPr>
  </w:style>
  <w:style w:type="character" w:customStyle="1" w:styleId="Tekstpodstawowyzwciciem2Znak">
    <w:name w:val="Tekst podstawowy z wcięciem 2 Znak"/>
    <w:basedOn w:val="TekstpodstawowywcityZnak"/>
    <w:link w:val="Tekstpodstawowyzwciciem2"/>
    <w:uiPriority w:val="99"/>
    <w:semiHidden/>
    <w:rsid w:val="003A5A85"/>
    <w:rPr>
      <w:rFonts w:ascii="Times New Roman" w:eastAsiaTheme="minorEastAsia" w:hAnsi="Times New Roman"/>
      <w:sz w:val="24"/>
      <w:szCs w:val="24"/>
      <w:lang w:val="en-US" w:bidi="en-US"/>
    </w:rPr>
  </w:style>
  <w:style w:type="paragraph" w:styleId="Tekstpodstawowywcity2">
    <w:name w:val="Body Text Indent 2"/>
    <w:basedOn w:val="Normalny"/>
    <w:link w:val="Tekstpodstawowywcity2Znak"/>
    <w:uiPriority w:val="99"/>
    <w:semiHidden/>
    <w:unhideWhenUsed/>
    <w:rsid w:val="003A5A85"/>
    <w:pPr>
      <w:spacing w:line="480" w:lineRule="auto"/>
      <w:ind w:left="360"/>
    </w:pPr>
  </w:style>
  <w:style w:type="character" w:customStyle="1" w:styleId="Tekstpodstawowywcity2Znak">
    <w:name w:val="Tekst podstawowy wcięty 2 Znak"/>
    <w:basedOn w:val="Domylnaczcionkaakapitu"/>
    <w:link w:val="Tekstpodstawowywcity2"/>
    <w:uiPriority w:val="99"/>
    <w:semiHidden/>
    <w:rsid w:val="003A5A85"/>
    <w:rPr>
      <w:rFonts w:ascii="Times New Roman" w:eastAsiaTheme="minorEastAsia" w:hAnsi="Times New Roman"/>
      <w:sz w:val="24"/>
      <w:szCs w:val="24"/>
      <w:lang w:val="en-US" w:bidi="en-US"/>
    </w:rPr>
  </w:style>
  <w:style w:type="paragraph" w:styleId="Tekstpodstawowywcity3">
    <w:name w:val="Body Text Indent 3"/>
    <w:basedOn w:val="Normalny"/>
    <w:link w:val="Tekstpodstawowywcity3Znak"/>
    <w:uiPriority w:val="99"/>
    <w:semiHidden/>
    <w:unhideWhenUsed/>
    <w:rsid w:val="003A5A85"/>
    <w:pPr>
      <w:ind w:left="360"/>
    </w:pPr>
    <w:rPr>
      <w:szCs w:val="16"/>
    </w:rPr>
  </w:style>
  <w:style w:type="character" w:customStyle="1" w:styleId="Tekstpodstawowywcity3Znak">
    <w:name w:val="Tekst podstawowy wcięty 3 Znak"/>
    <w:basedOn w:val="Domylnaczcionkaakapitu"/>
    <w:link w:val="Tekstpodstawowywcity3"/>
    <w:uiPriority w:val="99"/>
    <w:semiHidden/>
    <w:rsid w:val="003A5A85"/>
    <w:rPr>
      <w:rFonts w:ascii="Times New Roman" w:eastAsiaTheme="minorEastAsia" w:hAnsi="Times New Roman"/>
      <w:sz w:val="24"/>
      <w:szCs w:val="16"/>
      <w:lang w:val="en-US" w:bidi="en-US"/>
    </w:rPr>
  </w:style>
  <w:style w:type="paragraph" w:styleId="Legenda">
    <w:name w:val="caption"/>
    <w:basedOn w:val="Normalny"/>
    <w:next w:val="Normalny"/>
    <w:uiPriority w:val="99"/>
    <w:semiHidden/>
    <w:unhideWhenUsed/>
    <w:rsid w:val="003A5A85"/>
    <w:pPr>
      <w:spacing w:before="120" w:after="120"/>
    </w:pPr>
    <w:rPr>
      <w:b/>
      <w:bCs/>
    </w:rPr>
  </w:style>
  <w:style w:type="paragraph" w:styleId="Zwrotpoegnalny">
    <w:name w:val="Closing"/>
    <w:basedOn w:val="Normalny"/>
    <w:link w:val="ZwrotpoegnalnyZnak"/>
    <w:uiPriority w:val="99"/>
    <w:semiHidden/>
    <w:unhideWhenUsed/>
    <w:rsid w:val="003A5A85"/>
    <w:pPr>
      <w:spacing w:after="720"/>
      <w:ind w:left="4320"/>
    </w:pPr>
  </w:style>
  <w:style w:type="character" w:customStyle="1" w:styleId="ZwrotpoegnalnyZnak">
    <w:name w:val="Zwrot pożegnalny Znak"/>
    <w:basedOn w:val="Domylnaczcionkaakapitu"/>
    <w:link w:val="Zwrotpoegnalny"/>
    <w:uiPriority w:val="99"/>
    <w:semiHidden/>
    <w:rsid w:val="003A5A85"/>
    <w:rPr>
      <w:rFonts w:ascii="Times New Roman" w:eastAsiaTheme="minorEastAsia" w:hAnsi="Times New Roman"/>
      <w:sz w:val="24"/>
      <w:szCs w:val="24"/>
      <w:lang w:val="en-US" w:bidi="en-US"/>
    </w:rPr>
  </w:style>
  <w:style w:type="paragraph" w:styleId="Tekstprzypisukocowego">
    <w:name w:val="endnote text"/>
    <w:basedOn w:val="Normalny"/>
    <w:link w:val="TekstprzypisukocowegoZnak"/>
    <w:uiPriority w:val="99"/>
    <w:semiHidden/>
    <w:rsid w:val="003A5A85"/>
  </w:style>
  <w:style w:type="character" w:customStyle="1" w:styleId="TekstprzypisukocowegoZnak">
    <w:name w:val="Tekst przypisu końcowego Znak"/>
    <w:basedOn w:val="Domylnaczcionkaakapitu"/>
    <w:link w:val="Tekstprzypisukocowego"/>
    <w:uiPriority w:val="99"/>
    <w:semiHidden/>
    <w:rsid w:val="003A5A85"/>
    <w:rPr>
      <w:rFonts w:ascii="Times New Roman" w:eastAsiaTheme="minorEastAsia" w:hAnsi="Times New Roman"/>
      <w:sz w:val="24"/>
      <w:szCs w:val="24"/>
      <w:lang w:val="en-US" w:bidi="en-US"/>
    </w:rPr>
  </w:style>
  <w:style w:type="paragraph" w:styleId="Adresnakopercie">
    <w:name w:val="envelope address"/>
    <w:basedOn w:val="Normalny"/>
    <w:uiPriority w:val="99"/>
    <w:semiHidden/>
    <w:unhideWhenUsed/>
    <w:rsid w:val="003A5A85"/>
    <w:pPr>
      <w:framePr w:w="7920" w:h="1980" w:hRule="exact" w:hSpace="180" w:wrap="auto" w:hAnchor="page" w:xAlign="center" w:yAlign="bottom"/>
      <w:ind w:left="2880"/>
    </w:pPr>
    <w:rPr>
      <w:rFonts w:cs="Arial"/>
    </w:rPr>
  </w:style>
  <w:style w:type="paragraph" w:styleId="Adreszwrotnynakopercie">
    <w:name w:val="envelope return"/>
    <w:basedOn w:val="Normalny"/>
    <w:uiPriority w:val="99"/>
    <w:semiHidden/>
    <w:unhideWhenUsed/>
    <w:rsid w:val="003A5A85"/>
    <w:rPr>
      <w:rFonts w:cs="Arial"/>
      <w:sz w:val="20"/>
    </w:rPr>
  </w:style>
  <w:style w:type="paragraph" w:customStyle="1" w:styleId="FootnoteContinuationNotice">
    <w:name w:val="Footnote Continuation Notice"/>
    <w:basedOn w:val="Normalny"/>
    <w:uiPriority w:val="99"/>
    <w:rsid w:val="003A5A85"/>
    <w:pPr>
      <w:spacing w:before="240" w:after="240"/>
      <w:jc w:val="right"/>
    </w:pPr>
  </w:style>
  <w:style w:type="paragraph" w:customStyle="1" w:styleId="FootnoteContinuationSeparator">
    <w:name w:val="Footnote Continuation Separator"/>
    <w:basedOn w:val="Normalny"/>
    <w:uiPriority w:val="99"/>
    <w:rsid w:val="003A5A85"/>
    <w:pPr>
      <w:pBdr>
        <w:top w:val="single" w:sz="4" w:space="1" w:color="auto"/>
      </w:pBdr>
      <w:spacing w:before="120" w:after="240"/>
      <w:ind w:right="5040"/>
    </w:pPr>
  </w:style>
  <w:style w:type="character" w:styleId="Odwoanieprzypisudolnego">
    <w:name w:val="footnote reference"/>
    <w:basedOn w:val="Domylnaczcionkaakapitu"/>
    <w:uiPriority w:val="99"/>
    <w:rsid w:val="003A5A85"/>
    <w:rPr>
      <w:sz w:val="20"/>
      <w:vertAlign w:val="superscript"/>
    </w:rPr>
  </w:style>
  <w:style w:type="paragraph" w:customStyle="1" w:styleId="FootnoteSeparator">
    <w:name w:val="Footnote Separator"/>
    <w:basedOn w:val="Normalny"/>
    <w:uiPriority w:val="99"/>
    <w:rsid w:val="003A5A85"/>
    <w:pPr>
      <w:pBdr>
        <w:top w:val="single" w:sz="4" w:space="1" w:color="auto"/>
      </w:pBdr>
      <w:spacing w:before="120" w:after="240"/>
      <w:ind w:right="5040"/>
    </w:pPr>
  </w:style>
  <w:style w:type="paragraph" w:styleId="Tekstprzypisudolnego">
    <w:name w:val="footnote text"/>
    <w:basedOn w:val="Normalny"/>
    <w:link w:val="TekstprzypisudolnegoZnak"/>
    <w:uiPriority w:val="99"/>
    <w:semiHidden/>
    <w:rsid w:val="003A5A85"/>
    <w:pPr>
      <w:ind w:left="360" w:hanging="360"/>
    </w:pPr>
  </w:style>
  <w:style w:type="character" w:customStyle="1" w:styleId="TekstprzypisudolnegoZnak">
    <w:name w:val="Tekst przypisu dolnego Znak"/>
    <w:basedOn w:val="Domylnaczcionkaakapitu"/>
    <w:link w:val="Tekstprzypisudolnego"/>
    <w:uiPriority w:val="99"/>
    <w:semiHidden/>
    <w:rsid w:val="003A5A85"/>
    <w:rPr>
      <w:rFonts w:ascii="Times New Roman" w:eastAsiaTheme="minorEastAsia" w:hAnsi="Times New Roman"/>
      <w:sz w:val="24"/>
      <w:szCs w:val="24"/>
      <w:lang w:val="en-US" w:bidi="en-US"/>
    </w:rPr>
  </w:style>
  <w:style w:type="character" w:styleId="HTML-przykad">
    <w:name w:val="HTML Sample"/>
    <w:basedOn w:val="Domylnaczcionkaakapitu"/>
    <w:uiPriority w:val="99"/>
    <w:rsid w:val="003A5A85"/>
    <w:rPr>
      <w:rFonts w:ascii="Courier New" w:hAnsi="Courier New"/>
      <w:sz w:val="20"/>
    </w:rPr>
  </w:style>
  <w:style w:type="character" w:styleId="HTML-staaszeroko">
    <w:name w:val="HTML Typewriter"/>
    <w:basedOn w:val="Domylnaczcionkaakapitu"/>
    <w:uiPriority w:val="99"/>
    <w:rsid w:val="003A5A85"/>
    <w:rPr>
      <w:rFonts w:ascii="Courier New" w:hAnsi="Courier New"/>
      <w:sz w:val="20"/>
      <w:szCs w:val="20"/>
    </w:rPr>
  </w:style>
  <w:style w:type="paragraph" w:styleId="Listapunktowana">
    <w:name w:val="List Bullet"/>
    <w:basedOn w:val="Normalny"/>
    <w:autoRedefine/>
    <w:rsid w:val="003A5A85"/>
  </w:style>
  <w:style w:type="paragraph" w:styleId="Listapunktowana2">
    <w:name w:val="List Bullet 2"/>
    <w:basedOn w:val="Normalny"/>
    <w:autoRedefine/>
    <w:uiPriority w:val="99"/>
    <w:rsid w:val="003A5A85"/>
    <w:pPr>
      <w:numPr>
        <w:numId w:val="1"/>
      </w:numPr>
    </w:pPr>
  </w:style>
  <w:style w:type="paragraph" w:styleId="Listapunktowana3">
    <w:name w:val="List Bullet 3"/>
    <w:basedOn w:val="Normalny"/>
    <w:autoRedefine/>
    <w:uiPriority w:val="99"/>
    <w:rsid w:val="003A5A85"/>
    <w:pPr>
      <w:numPr>
        <w:numId w:val="2"/>
      </w:numPr>
    </w:pPr>
  </w:style>
  <w:style w:type="paragraph" w:styleId="Listapunktowana4">
    <w:name w:val="List Bullet 4"/>
    <w:basedOn w:val="Normalny"/>
    <w:autoRedefine/>
    <w:uiPriority w:val="99"/>
    <w:rsid w:val="003A5A85"/>
    <w:pPr>
      <w:numPr>
        <w:numId w:val="3"/>
      </w:numPr>
    </w:pPr>
  </w:style>
  <w:style w:type="paragraph" w:styleId="Listapunktowana5">
    <w:name w:val="List Bullet 5"/>
    <w:basedOn w:val="Normalny"/>
    <w:autoRedefine/>
    <w:uiPriority w:val="99"/>
    <w:rsid w:val="003A5A85"/>
    <w:pPr>
      <w:numPr>
        <w:numId w:val="4"/>
      </w:numPr>
    </w:pPr>
  </w:style>
  <w:style w:type="paragraph" w:styleId="Lista-kontynuacja">
    <w:name w:val="List Continue"/>
    <w:basedOn w:val="Normalny"/>
    <w:uiPriority w:val="99"/>
    <w:rsid w:val="003A5A85"/>
    <w:pPr>
      <w:ind w:left="360"/>
    </w:pPr>
  </w:style>
  <w:style w:type="paragraph" w:styleId="Lista-kontynuacja2">
    <w:name w:val="List Continue 2"/>
    <w:basedOn w:val="Normalny"/>
    <w:uiPriority w:val="99"/>
    <w:rsid w:val="003A5A85"/>
    <w:pPr>
      <w:ind w:left="1440"/>
    </w:pPr>
  </w:style>
  <w:style w:type="paragraph" w:styleId="Lista-kontynuacja3">
    <w:name w:val="List Continue 3"/>
    <w:basedOn w:val="Normalny"/>
    <w:uiPriority w:val="99"/>
    <w:rsid w:val="003A5A85"/>
    <w:pPr>
      <w:ind w:left="2160"/>
    </w:pPr>
  </w:style>
  <w:style w:type="paragraph" w:styleId="Lista-kontynuacja4">
    <w:name w:val="List Continue 4"/>
    <w:basedOn w:val="Normalny"/>
    <w:uiPriority w:val="99"/>
    <w:rsid w:val="003A5A85"/>
    <w:pPr>
      <w:ind w:left="2880"/>
    </w:pPr>
  </w:style>
  <w:style w:type="paragraph" w:styleId="Lista-kontynuacja5">
    <w:name w:val="List Continue 5"/>
    <w:basedOn w:val="Normalny"/>
    <w:uiPriority w:val="99"/>
    <w:rsid w:val="003A5A85"/>
    <w:pPr>
      <w:ind w:left="3600"/>
    </w:pPr>
  </w:style>
  <w:style w:type="paragraph" w:styleId="Listanumerowana">
    <w:name w:val="List Number"/>
    <w:basedOn w:val="Normalny"/>
    <w:uiPriority w:val="99"/>
    <w:rsid w:val="003A5A85"/>
    <w:pPr>
      <w:numPr>
        <w:numId w:val="5"/>
      </w:numPr>
    </w:pPr>
  </w:style>
  <w:style w:type="paragraph" w:styleId="Listanumerowana2">
    <w:name w:val="List Number 2"/>
    <w:basedOn w:val="Normalny"/>
    <w:link w:val="Listanumerowana2Znak"/>
    <w:uiPriority w:val="99"/>
    <w:rsid w:val="003A5A85"/>
    <w:pPr>
      <w:numPr>
        <w:numId w:val="6"/>
      </w:numPr>
    </w:pPr>
  </w:style>
  <w:style w:type="character" w:customStyle="1" w:styleId="Listanumerowana2Znak">
    <w:name w:val="Lista numerowana 2 Znak"/>
    <w:basedOn w:val="Domylnaczcionkaakapitu"/>
    <w:link w:val="Listanumerowana2"/>
    <w:uiPriority w:val="99"/>
    <w:rsid w:val="004A028A"/>
    <w:rPr>
      <w:rFonts w:ascii="Times New Roman" w:eastAsiaTheme="minorEastAsia" w:hAnsi="Times New Roman"/>
      <w:sz w:val="24"/>
      <w:szCs w:val="24"/>
      <w:lang w:val="en-US" w:bidi="en-US"/>
    </w:rPr>
  </w:style>
  <w:style w:type="paragraph" w:styleId="Listanumerowana3">
    <w:name w:val="List Number 3"/>
    <w:basedOn w:val="Normalny"/>
    <w:uiPriority w:val="99"/>
    <w:rsid w:val="003A5A85"/>
    <w:pPr>
      <w:numPr>
        <w:numId w:val="7"/>
      </w:numPr>
    </w:pPr>
  </w:style>
  <w:style w:type="paragraph" w:styleId="Listanumerowana4">
    <w:name w:val="List Number 4"/>
    <w:basedOn w:val="Normalny"/>
    <w:uiPriority w:val="99"/>
    <w:rsid w:val="003A5A85"/>
    <w:pPr>
      <w:numPr>
        <w:numId w:val="8"/>
      </w:numPr>
    </w:pPr>
  </w:style>
  <w:style w:type="paragraph" w:styleId="Listanumerowana5">
    <w:name w:val="List Number 5"/>
    <w:basedOn w:val="Normalny"/>
    <w:uiPriority w:val="99"/>
    <w:rsid w:val="003A5A85"/>
    <w:pPr>
      <w:numPr>
        <w:numId w:val="9"/>
      </w:numPr>
    </w:pPr>
  </w:style>
  <w:style w:type="paragraph" w:customStyle="1" w:styleId="zCPMatter">
    <w:name w:val="zCPMatter"/>
    <w:basedOn w:val="Normalny"/>
    <w:uiPriority w:val="99"/>
    <w:rsid w:val="003A5A85"/>
    <w:pPr>
      <w:spacing w:after="240"/>
      <w:jc w:val="left"/>
    </w:pPr>
  </w:style>
  <w:style w:type="paragraph" w:styleId="Podtytu">
    <w:name w:val="Subtitle"/>
    <w:basedOn w:val="Normalny"/>
    <w:link w:val="PodtytuZnak"/>
    <w:rsid w:val="003A5A85"/>
    <w:rPr>
      <w:rFonts w:eastAsia="Times New Roman" w:cs="Arial"/>
      <w:u w:val="single"/>
      <w:lang w:bidi="ar-SA"/>
    </w:rPr>
  </w:style>
  <w:style w:type="character" w:customStyle="1" w:styleId="PodtytuZnak">
    <w:name w:val="Podtytuł Znak"/>
    <w:basedOn w:val="Domylnaczcionkaakapitu"/>
    <w:link w:val="Podtytu"/>
    <w:rsid w:val="003A5A85"/>
    <w:rPr>
      <w:rFonts w:ascii="Times New Roman" w:eastAsia="Times New Roman" w:hAnsi="Times New Roman" w:cs="Arial"/>
      <w:sz w:val="24"/>
      <w:szCs w:val="24"/>
      <w:u w:val="single"/>
      <w:lang w:val="en-US"/>
    </w:rPr>
  </w:style>
  <w:style w:type="paragraph" w:styleId="Wykazrde">
    <w:name w:val="table of authorities"/>
    <w:basedOn w:val="Normalny"/>
    <w:next w:val="Normalny"/>
    <w:uiPriority w:val="99"/>
    <w:semiHidden/>
    <w:rsid w:val="003A5A85"/>
    <w:pPr>
      <w:tabs>
        <w:tab w:val="right" w:leader="dot" w:pos="8640"/>
      </w:tabs>
      <w:ind w:left="240" w:hanging="240"/>
    </w:pPr>
  </w:style>
  <w:style w:type="paragraph" w:customStyle="1" w:styleId="TableText">
    <w:name w:val="Table Text"/>
    <w:basedOn w:val="Normalny"/>
    <w:uiPriority w:val="99"/>
    <w:semiHidden/>
    <w:unhideWhenUsed/>
    <w:rsid w:val="003A5A85"/>
  </w:style>
  <w:style w:type="paragraph" w:styleId="Tytu">
    <w:name w:val="Title"/>
    <w:basedOn w:val="Normalny"/>
    <w:link w:val="TytuZnak"/>
    <w:rsid w:val="003A5A85"/>
    <w:pPr>
      <w:jc w:val="center"/>
    </w:pPr>
    <w:rPr>
      <w:rFonts w:eastAsia="Times New Roman" w:cs="Arial"/>
      <w:bCs/>
      <w:szCs w:val="32"/>
      <w:u w:val="single"/>
      <w:lang w:bidi="ar-SA"/>
    </w:rPr>
  </w:style>
  <w:style w:type="character" w:customStyle="1" w:styleId="TytuZnak">
    <w:name w:val="Tytuł Znak"/>
    <w:basedOn w:val="Domylnaczcionkaakapitu"/>
    <w:link w:val="Tytu"/>
    <w:rsid w:val="003A5A85"/>
    <w:rPr>
      <w:rFonts w:ascii="Times New Roman" w:eastAsia="Times New Roman" w:hAnsi="Times New Roman" w:cs="Arial"/>
      <w:bCs/>
      <w:sz w:val="24"/>
      <w:szCs w:val="32"/>
      <w:u w:val="single"/>
      <w:lang w:val="en-US"/>
    </w:rPr>
  </w:style>
  <w:style w:type="paragraph" w:styleId="Nagwekwykazurde">
    <w:name w:val="toa heading"/>
    <w:basedOn w:val="Normalny"/>
    <w:next w:val="Normalny"/>
    <w:semiHidden/>
    <w:qFormat/>
    <w:rsid w:val="003A5A85"/>
    <w:rPr>
      <w:rFonts w:cs="Arial"/>
      <w:bCs/>
    </w:rPr>
  </w:style>
  <w:style w:type="paragraph" w:styleId="Spistreci1">
    <w:name w:val="toc 1"/>
    <w:basedOn w:val="Normalny"/>
    <w:next w:val="Normalny"/>
    <w:autoRedefine/>
    <w:semiHidden/>
    <w:rsid w:val="003A5A85"/>
  </w:style>
  <w:style w:type="paragraph" w:styleId="Spistreci2">
    <w:name w:val="toc 2"/>
    <w:basedOn w:val="Normalny"/>
    <w:next w:val="Normalny"/>
    <w:autoRedefine/>
    <w:semiHidden/>
    <w:rsid w:val="003A5A85"/>
    <w:pPr>
      <w:ind w:left="720"/>
    </w:pPr>
  </w:style>
  <w:style w:type="paragraph" w:styleId="Spistreci3">
    <w:name w:val="toc 3"/>
    <w:basedOn w:val="Normalny"/>
    <w:next w:val="Normalny"/>
    <w:autoRedefine/>
    <w:semiHidden/>
    <w:rsid w:val="003A5A85"/>
    <w:pPr>
      <w:ind w:left="1440"/>
    </w:pPr>
  </w:style>
  <w:style w:type="paragraph" w:styleId="Spistreci4">
    <w:name w:val="toc 4"/>
    <w:basedOn w:val="Normalny"/>
    <w:next w:val="Normalny"/>
    <w:autoRedefine/>
    <w:semiHidden/>
    <w:rsid w:val="003A5A85"/>
    <w:pPr>
      <w:ind w:left="2160"/>
    </w:pPr>
  </w:style>
  <w:style w:type="paragraph" w:styleId="Spistreci5">
    <w:name w:val="toc 5"/>
    <w:basedOn w:val="Normalny"/>
    <w:next w:val="Normalny"/>
    <w:autoRedefine/>
    <w:semiHidden/>
    <w:rsid w:val="003A5A85"/>
    <w:pPr>
      <w:ind w:left="2880"/>
    </w:pPr>
  </w:style>
  <w:style w:type="paragraph" w:styleId="Spistreci6">
    <w:name w:val="toc 6"/>
    <w:basedOn w:val="Normalny"/>
    <w:next w:val="Normalny"/>
    <w:autoRedefine/>
    <w:semiHidden/>
    <w:rsid w:val="003A5A85"/>
    <w:pPr>
      <w:ind w:left="3600"/>
    </w:pPr>
  </w:style>
  <w:style w:type="paragraph" w:styleId="Spistreci7">
    <w:name w:val="toc 7"/>
    <w:basedOn w:val="Normalny"/>
    <w:next w:val="Normalny"/>
    <w:autoRedefine/>
    <w:semiHidden/>
    <w:rsid w:val="003A5A85"/>
    <w:pPr>
      <w:ind w:left="4320"/>
    </w:pPr>
  </w:style>
  <w:style w:type="paragraph" w:styleId="Spistreci8">
    <w:name w:val="toc 8"/>
    <w:basedOn w:val="Normalny"/>
    <w:next w:val="Normalny"/>
    <w:autoRedefine/>
    <w:semiHidden/>
    <w:rsid w:val="003A5A85"/>
    <w:pPr>
      <w:ind w:left="5040"/>
    </w:pPr>
  </w:style>
  <w:style w:type="paragraph" w:styleId="Spistreci9">
    <w:name w:val="toc 9"/>
    <w:basedOn w:val="Normalny"/>
    <w:next w:val="Normalny"/>
    <w:autoRedefine/>
    <w:semiHidden/>
    <w:rsid w:val="003A5A85"/>
    <w:pPr>
      <w:ind w:left="5400"/>
    </w:pPr>
  </w:style>
  <w:style w:type="character" w:styleId="Pogrubienie">
    <w:name w:val="Strong"/>
    <w:uiPriority w:val="22"/>
    <w:rsid w:val="003A5A85"/>
    <w:rPr>
      <w:b/>
      <w:bCs/>
    </w:rPr>
  </w:style>
  <w:style w:type="character" w:styleId="Uwydatnienie">
    <w:name w:val="Emphasis"/>
    <w:uiPriority w:val="20"/>
    <w:rsid w:val="003A5A85"/>
    <w:rPr>
      <w:b/>
      <w:bCs/>
      <w:i/>
      <w:iCs/>
      <w:spacing w:val="10"/>
      <w:bdr w:val="none" w:sz="0" w:space="0" w:color="auto"/>
      <w:shd w:val="clear" w:color="auto" w:fill="auto"/>
    </w:rPr>
  </w:style>
  <w:style w:type="paragraph" w:styleId="Bezodstpw">
    <w:name w:val="No Spacing"/>
    <w:basedOn w:val="Normalny"/>
    <w:uiPriority w:val="1"/>
    <w:qFormat/>
    <w:rsid w:val="003A5A85"/>
  </w:style>
  <w:style w:type="paragraph" w:styleId="Akapitzlist">
    <w:name w:val="List Paragraph"/>
    <w:basedOn w:val="Normalny"/>
    <w:uiPriority w:val="34"/>
    <w:qFormat/>
    <w:rsid w:val="003A5A85"/>
    <w:pPr>
      <w:ind w:left="720"/>
      <w:contextualSpacing/>
    </w:pPr>
  </w:style>
  <w:style w:type="paragraph" w:styleId="Cytat">
    <w:name w:val="Quote"/>
    <w:basedOn w:val="Normalny"/>
    <w:next w:val="Normalny"/>
    <w:link w:val="CytatZnak"/>
    <w:uiPriority w:val="29"/>
    <w:rsid w:val="003A5A85"/>
    <w:pPr>
      <w:spacing w:before="200"/>
      <w:ind w:left="360" w:right="360"/>
    </w:pPr>
    <w:rPr>
      <w:i/>
      <w:iCs/>
    </w:rPr>
  </w:style>
  <w:style w:type="character" w:customStyle="1" w:styleId="CytatZnak">
    <w:name w:val="Cytat Znak"/>
    <w:basedOn w:val="Domylnaczcionkaakapitu"/>
    <w:link w:val="Cytat"/>
    <w:uiPriority w:val="29"/>
    <w:rsid w:val="003A5A85"/>
    <w:rPr>
      <w:rFonts w:ascii="Times New Roman" w:eastAsiaTheme="minorEastAsia" w:hAnsi="Times New Roman"/>
      <w:i/>
      <w:iCs/>
      <w:sz w:val="24"/>
      <w:szCs w:val="24"/>
      <w:lang w:val="en-US" w:bidi="en-US"/>
    </w:rPr>
  </w:style>
  <w:style w:type="paragraph" w:styleId="Cytatintensywny">
    <w:name w:val="Intense Quote"/>
    <w:basedOn w:val="Normalny"/>
    <w:next w:val="Normalny"/>
    <w:link w:val="CytatintensywnyZnak"/>
    <w:uiPriority w:val="30"/>
    <w:rsid w:val="003A5A85"/>
    <w:pPr>
      <w:pBdr>
        <w:bottom w:val="single" w:sz="4" w:space="1" w:color="auto"/>
      </w:pBdr>
      <w:spacing w:before="200" w:after="280"/>
      <w:ind w:left="1008" w:right="1152"/>
    </w:pPr>
    <w:rPr>
      <w:b/>
      <w:bCs/>
      <w:i/>
      <w:iCs/>
    </w:rPr>
  </w:style>
  <w:style w:type="character" w:customStyle="1" w:styleId="CytatintensywnyZnak">
    <w:name w:val="Cytat intensywny Znak"/>
    <w:basedOn w:val="Domylnaczcionkaakapitu"/>
    <w:link w:val="Cytatintensywny"/>
    <w:uiPriority w:val="30"/>
    <w:rsid w:val="003A5A85"/>
    <w:rPr>
      <w:rFonts w:ascii="Times New Roman" w:eastAsiaTheme="minorEastAsia" w:hAnsi="Times New Roman"/>
      <w:b/>
      <w:bCs/>
      <w:i/>
      <w:iCs/>
      <w:sz w:val="24"/>
      <w:szCs w:val="24"/>
      <w:lang w:val="en-US" w:bidi="en-US"/>
    </w:rPr>
  </w:style>
  <w:style w:type="character" w:styleId="Wyrnieniedelikatne">
    <w:name w:val="Subtle Emphasis"/>
    <w:uiPriority w:val="19"/>
    <w:rsid w:val="003A5A85"/>
    <w:rPr>
      <w:i/>
      <w:iCs/>
    </w:rPr>
  </w:style>
  <w:style w:type="character" w:styleId="Wyrnienieintensywne">
    <w:name w:val="Intense Emphasis"/>
    <w:uiPriority w:val="21"/>
    <w:rsid w:val="003A5A85"/>
    <w:rPr>
      <w:b/>
      <w:bCs/>
    </w:rPr>
  </w:style>
  <w:style w:type="character" w:styleId="Odwoaniedelikatne">
    <w:name w:val="Subtle Reference"/>
    <w:uiPriority w:val="31"/>
    <w:rsid w:val="003A5A85"/>
    <w:rPr>
      <w:smallCaps/>
    </w:rPr>
  </w:style>
  <w:style w:type="character" w:styleId="Odwoanieintensywne">
    <w:name w:val="Intense Reference"/>
    <w:uiPriority w:val="32"/>
    <w:rsid w:val="003A5A85"/>
    <w:rPr>
      <w:smallCaps/>
      <w:spacing w:val="5"/>
      <w:u w:val="single"/>
    </w:rPr>
  </w:style>
  <w:style w:type="character" w:styleId="Tytuksiki">
    <w:name w:val="Book Title"/>
    <w:uiPriority w:val="33"/>
    <w:rsid w:val="003A5A85"/>
    <w:rPr>
      <w:i/>
      <w:iCs/>
      <w:smallCaps/>
      <w:spacing w:val="5"/>
    </w:rPr>
  </w:style>
  <w:style w:type="paragraph" w:styleId="Nagwekspisutreci">
    <w:name w:val="TOC Heading"/>
    <w:basedOn w:val="Nagwek1"/>
    <w:next w:val="Normalny"/>
    <w:uiPriority w:val="99"/>
    <w:semiHidden/>
    <w:rsid w:val="003A5A85"/>
    <w:pPr>
      <w:outlineLvl w:val="9"/>
    </w:pPr>
  </w:style>
  <w:style w:type="paragraph" w:customStyle="1" w:styleId="DocID">
    <w:name w:val="DocID"/>
    <w:basedOn w:val="zCPMatter"/>
    <w:uiPriority w:val="99"/>
    <w:rsid w:val="003A5A85"/>
    <w:pPr>
      <w:spacing w:after="0"/>
    </w:pPr>
    <w:rPr>
      <w:rFonts w:eastAsia="Times New Roman" w:cs="Times New Roman"/>
      <w:sz w:val="14"/>
      <w:szCs w:val="20"/>
      <w:lang w:bidi="ar-SA"/>
    </w:rPr>
  </w:style>
  <w:style w:type="paragraph" w:customStyle="1" w:styleId="DocIDFirst">
    <w:name w:val="DocIDFirst"/>
    <w:basedOn w:val="DocID"/>
    <w:uiPriority w:val="99"/>
    <w:rsid w:val="003A5A85"/>
  </w:style>
  <w:style w:type="paragraph" w:customStyle="1" w:styleId="DocIDLast">
    <w:name w:val="DocIDLast"/>
    <w:basedOn w:val="DocID"/>
    <w:uiPriority w:val="99"/>
    <w:rsid w:val="003A5A85"/>
  </w:style>
  <w:style w:type="character" w:styleId="Odwoanieprzypisukocowego">
    <w:name w:val="endnote reference"/>
    <w:basedOn w:val="Domylnaczcionkaakapitu"/>
    <w:uiPriority w:val="99"/>
    <w:semiHidden/>
    <w:unhideWhenUsed/>
    <w:rsid w:val="003A5A85"/>
    <w:rPr>
      <w:sz w:val="20"/>
      <w:vertAlign w:val="superscript"/>
    </w:rPr>
  </w:style>
  <w:style w:type="paragraph" w:customStyle="1" w:styleId="EndnoteSeparator">
    <w:name w:val="Endnote Separator"/>
    <w:basedOn w:val="Normalny"/>
    <w:link w:val="EndnoteSeparatorChar"/>
    <w:rsid w:val="003A5A85"/>
    <w:pPr>
      <w:pBdr>
        <w:top w:val="single" w:sz="4" w:space="1" w:color="auto"/>
      </w:pBdr>
      <w:spacing w:before="120" w:after="240"/>
      <w:ind w:right="5040"/>
    </w:pPr>
  </w:style>
  <w:style w:type="character" w:customStyle="1" w:styleId="EndnoteSeparatorChar">
    <w:name w:val="Endnote Separator Char"/>
    <w:basedOn w:val="Domylnaczcionkaakapitu"/>
    <w:link w:val="EndnoteSeparator"/>
    <w:rsid w:val="003A5A85"/>
    <w:rPr>
      <w:rFonts w:ascii="Times New Roman" w:eastAsiaTheme="minorEastAsia" w:hAnsi="Times New Roman"/>
      <w:sz w:val="24"/>
      <w:szCs w:val="24"/>
      <w:lang w:val="en-US" w:bidi="en-US"/>
    </w:rPr>
  </w:style>
  <w:style w:type="paragraph" w:customStyle="1" w:styleId="EndnoteContinuationSeparator">
    <w:name w:val="Endnote Continuation Separator"/>
    <w:basedOn w:val="Normalny"/>
    <w:link w:val="EndnoteContinuationSeparatorChar"/>
    <w:rsid w:val="003A5A85"/>
    <w:pPr>
      <w:pBdr>
        <w:top w:val="single" w:sz="4" w:space="1" w:color="auto"/>
      </w:pBdr>
      <w:spacing w:before="120" w:after="240"/>
      <w:ind w:right="5040"/>
    </w:pPr>
  </w:style>
  <w:style w:type="character" w:customStyle="1" w:styleId="EndnoteContinuationSeparatorChar">
    <w:name w:val="Endnote Continuation Separator Char"/>
    <w:basedOn w:val="Domylnaczcionkaakapitu"/>
    <w:link w:val="EndnoteContinuationSeparator"/>
    <w:rsid w:val="003A5A85"/>
    <w:rPr>
      <w:rFonts w:ascii="Times New Roman" w:eastAsiaTheme="minorEastAsia" w:hAnsi="Times New Roman"/>
      <w:sz w:val="24"/>
      <w:szCs w:val="24"/>
      <w:lang w:val="en-US" w:bidi="en-US"/>
    </w:rPr>
  </w:style>
  <w:style w:type="paragraph" w:customStyle="1" w:styleId="EndnoteContinuationNotice">
    <w:name w:val="Endnote Continuation Notice"/>
    <w:basedOn w:val="Normalny"/>
    <w:link w:val="EndnoteContinuationNoticeChar"/>
    <w:rsid w:val="003A5A85"/>
    <w:pPr>
      <w:spacing w:before="240" w:after="240"/>
      <w:jc w:val="right"/>
    </w:pPr>
  </w:style>
  <w:style w:type="character" w:customStyle="1" w:styleId="EndnoteContinuationNoticeChar">
    <w:name w:val="Endnote Continuation Notice Char"/>
    <w:basedOn w:val="Domylnaczcionkaakapitu"/>
    <w:link w:val="EndnoteContinuationNotice"/>
    <w:rsid w:val="003A5A85"/>
    <w:rPr>
      <w:rFonts w:ascii="Times New Roman" w:eastAsiaTheme="minorEastAsia" w:hAnsi="Times New Roman"/>
      <w:sz w:val="24"/>
      <w:szCs w:val="24"/>
      <w:lang w:val="en-US" w:bidi="en-US"/>
    </w:rPr>
  </w:style>
  <w:style w:type="character" w:styleId="Tekstzastpczy">
    <w:name w:val="Placeholder Text"/>
    <w:basedOn w:val="Domylnaczcionkaakapitu"/>
    <w:uiPriority w:val="99"/>
    <w:semiHidden/>
    <w:rsid w:val="003A5A85"/>
    <w:rPr>
      <w:color w:val="808080"/>
    </w:rPr>
  </w:style>
  <w:style w:type="paragraph" w:styleId="Tekstdymka">
    <w:name w:val="Balloon Text"/>
    <w:basedOn w:val="Normalny"/>
    <w:link w:val="TekstdymkaZnak"/>
    <w:uiPriority w:val="99"/>
    <w:semiHidden/>
    <w:unhideWhenUsed/>
    <w:rsid w:val="003A5A85"/>
    <w:rPr>
      <w:rFonts w:ascii="Tahoma" w:hAnsi="Tahoma" w:cs="Tahoma"/>
      <w:sz w:val="16"/>
      <w:szCs w:val="16"/>
    </w:rPr>
  </w:style>
  <w:style w:type="character" w:customStyle="1" w:styleId="TekstdymkaZnak">
    <w:name w:val="Tekst dymka Znak"/>
    <w:basedOn w:val="Domylnaczcionkaakapitu"/>
    <w:link w:val="Tekstdymka"/>
    <w:uiPriority w:val="99"/>
    <w:semiHidden/>
    <w:rsid w:val="003A5A85"/>
    <w:rPr>
      <w:rFonts w:ascii="Tahoma" w:eastAsiaTheme="minorEastAsia" w:hAnsi="Tahoma" w:cs="Tahoma"/>
      <w:sz w:val="16"/>
      <w:szCs w:val="16"/>
      <w:lang w:val="en-US" w:bidi="en-US"/>
    </w:rPr>
  </w:style>
  <w:style w:type="character" w:styleId="Hipercze">
    <w:name w:val="Hyperlink"/>
    <w:basedOn w:val="Domylnaczcionkaakapitu"/>
    <w:uiPriority w:val="99"/>
    <w:unhideWhenUsed/>
    <w:rsid w:val="00F660AF"/>
    <w:rPr>
      <w:color w:val="0000FF"/>
      <w:u w:val="single"/>
    </w:rPr>
  </w:style>
  <w:style w:type="paragraph" w:customStyle="1" w:styleId="Default">
    <w:name w:val="Default"/>
    <w:rsid w:val="00061F69"/>
    <w:pPr>
      <w:autoSpaceDE w:val="0"/>
      <w:autoSpaceDN w:val="0"/>
      <w:adjustRightInd w:val="0"/>
      <w:spacing w:after="0" w:line="240" w:lineRule="auto"/>
    </w:pPr>
    <w:rPr>
      <w:rFonts w:ascii="Calibri" w:eastAsia="Calibri" w:hAnsi="Calibri" w:cs="Calibri"/>
      <w:smallCaps/>
      <w:color w:val="000000"/>
      <w:sz w:val="24"/>
      <w:szCs w:val="24"/>
    </w:rPr>
  </w:style>
  <w:style w:type="paragraph" w:styleId="Zwykytekst">
    <w:name w:val="Plain Text"/>
    <w:basedOn w:val="Normalny"/>
    <w:link w:val="ZwykytekstZnak"/>
    <w:uiPriority w:val="99"/>
    <w:semiHidden/>
    <w:unhideWhenUsed/>
    <w:rsid w:val="006D00C4"/>
    <w:pPr>
      <w:jc w:val="left"/>
    </w:pPr>
    <w:rPr>
      <w:rFonts w:ascii="Calibri" w:eastAsiaTheme="minorHAnsi" w:hAnsi="Calibri"/>
      <w:sz w:val="22"/>
      <w:szCs w:val="21"/>
      <w:lang w:val="pl-PL" w:bidi="ar-SA"/>
    </w:rPr>
  </w:style>
  <w:style w:type="character" w:customStyle="1" w:styleId="ZwykytekstZnak">
    <w:name w:val="Zwykły tekst Znak"/>
    <w:basedOn w:val="Domylnaczcionkaakapitu"/>
    <w:link w:val="Zwykytekst"/>
    <w:uiPriority w:val="99"/>
    <w:semiHidden/>
    <w:rsid w:val="006D00C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828">
      <w:bodyDiv w:val="1"/>
      <w:marLeft w:val="0"/>
      <w:marRight w:val="0"/>
      <w:marTop w:val="0"/>
      <w:marBottom w:val="0"/>
      <w:divBdr>
        <w:top w:val="none" w:sz="0" w:space="0" w:color="auto"/>
        <w:left w:val="none" w:sz="0" w:space="0" w:color="auto"/>
        <w:bottom w:val="none" w:sz="0" w:space="0" w:color="auto"/>
        <w:right w:val="none" w:sz="0" w:space="0" w:color="auto"/>
      </w:divBdr>
    </w:div>
    <w:div w:id="13389032">
      <w:bodyDiv w:val="1"/>
      <w:marLeft w:val="0"/>
      <w:marRight w:val="0"/>
      <w:marTop w:val="0"/>
      <w:marBottom w:val="0"/>
      <w:divBdr>
        <w:top w:val="none" w:sz="0" w:space="0" w:color="auto"/>
        <w:left w:val="none" w:sz="0" w:space="0" w:color="auto"/>
        <w:bottom w:val="none" w:sz="0" w:space="0" w:color="auto"/>
        <w:right w:val="none" w:sz="0" w:space="0" w:color="auto"/>
      </w:divBdr>
    </w:div>
    <w:div w:id="40634899">
      <w:bodyDiv w:val="1"/>
      <w:marLeft w:val="0"/>
      <w:marRight w:val="0"/>
      <w:marTop w:val="0"/>
      <w:marBottom w:val="0"/>
      <w:divBdr>
        <w:top w:val="none" w:sz="0" w:space="0" w:color="auto"/>
        <w:left w:val="none" w:sz="0" w:space="0" w:color="auto"/>
        <w:bottom w:val="none" w:sz="0" w:space="0" w:color="auto"/>
        <w:right w:val="none" w:sz="0" w:space="0" w:color="auto"/>
      </w:divBdr>
    </w:div>
    <w:div w:id="52626351">
      <w:bodyDiv w:val="1"/>
      <w:marLeft w:val="0"/>
      <w:marRight w:val="0"/>
      <w:marTop w:val="0"/>
      <w:marBottom w:val="0"/>
      <w:divBdr>
        <w:top w:val="none" w:sz="0" w:space="0" w:color="auto"/>
        <w:left w:val="none" w:sz="0" w:space="0" w:color="auto"/>
        <w:bottom w:val="none" w:sz="0" w:space="0" w:color="auto"/>
        <w:right w:val="none" w:sz="0" w:space="0" w:color="auto"/>
      </w:divBdr>
    </w:div>
    <w:div w:id="82335391">
      <w:bodyDiv w:val="1"/>
      <w:marLeft w:val="0"/>
      <w:marRight w:val="0"/>
      <w:marTop w:val="0"/>
      <w:marBottom w:val="0"/>
      <w:divBdr>
        <w:top w:val="none" w:sz="0" w:space="0" w:color="auto"/>
        <w:left w:val="none" w:sz="0" w:space="0" w:color="auto"/>
        <w:bottom w:val="none" w:sz="0" w:space="0" w:color="auto"/>
        <w:right w:val="none" w:sz="0" w:space="0" w:color="auto"/>
      </w:divBdr>
    </w:div>
    <w:div w:id="103043466">
      <w:bodyDiv w:val="1"/>
      <w:marLeft w:val="0"/>
      <w:marRight w:val="0"/>
      <w:marTop w:val="0"/>
      <w:marBottom w:val="0"/>
      <w:divBdr>
        <w:top w:val="none" w:sz="0" w:space="0" w:color="auto"/>
        <w:left w:val="none" w:sz="0" w:space="0" w:color="auto"/>
        <w:bottom w:val="none" w:sz="0" w:space="0" w:color="auto"/>
        <w:right w:val="none" w:sz="0" w:space="0" w:color="auto"/>
      </w:divBdr>
    </w:div>
    <w:div w:id="136996369">
      <w:bodyDiv w:val="1"/>
      <w:marLeft w:val="0"/>
      <w:marRight w:val="0"/>
      <w:marTop w:val="0"/>
      <w:marBottom w:val="0"/>
      <w:divBdr>
        <w:top w:val="none" w:sz="0" w:space="0" w:color="auto"/>
        <w:left w:val="none" w:sz="0" w:space="0" w:color="auto"/>
        <w:bottom w:val="none" w:sz="0" w:space="0" w:color="auto"/>
        <w:right w:val="none" w:sz="0" w:space="0" w:color="auto"/>
      </w:divBdr>
    </w:div>
    <w:div w:id="141043127">
      <w:bodyDiv w:val="1"/>
      <w:marLeft w:val="0"/>
      <w:marRight w:val="0"/>
      <w:marTop w:val="0"/>
      <w:marBottom w:val="0"/>
      <w:divBdr>
        <w:top w:val="none" w:sz="0" w:space="0" w:color="auto"/>
        <w:left w:val="none" w:sz="0" w:space="0" w:color="auto"/>
        <w:bottom w:val="none" w:sz="0" w:space="0" w:color="auto"/>
        <w:right w:val="none" w:sz="0" w:space="0" w:color="auto"/>
      </w:divBdr>
    </w:div>
    <w:div w:id="149712683">
      <w:bodyDiv w:val="1"/>
      <w:marLeft w:val="0"/>
      <w:marRight w:val="0"/>
      <w:marTop w:val="0"/>
      <w:marBottom w:val="0"/>
      <w:divBdr>
        <w:top w:val="none" w:sz="0" w:space="0" w:color="auto"/>
        <w:left w:val="none" w:sz="0" w:space="0" w:color="auto"/>
        <w:bottom w:val="none" w:sz="0" w:space="0" w:color="auto"/>
        <w:right w:val="none" w:sz="0" w:space="0" w:color="auto"/>
      </w:divBdr>
    </w:div>
    <w:div w:id="194848774">
      <w:bodyDiv w:val="1"/>
      <w:marLeft w:val="0"/>
      <w:marRight w:val="0"/>
      <w:marTop w:val="0"/>
      <w:marBottom w:val="0"/>
      <w:divBdr>
        <w:top w:val="none" w:sz="0" w:space="0" w:color="auto"/>
        <w:left w:val="none" w:sz="0" w:space="0" w:color="auto"/>
        <w:bottom w:val="none" w:sz="0" w:space="0" w:color="auto"/>
        <w:right w:val="none" w:sz="0" w:space="0" w:color="auto"/>
      </w:divBdr>
    </w:div>
    <w:div w:id="235214526">
      <w:bodyDiv w:val="1"/>
      <w:marLeft w:val="0"/>
      <w:marRight w:val="0"/>
      <w:marTop w:val="0"/>
      <w:marBottom w:val="0"/>
      <w:divBdr>
        <w:top w:val="none" w:sz="0" w:space="0" w:color="auto"/>
        <w:left w:val="none" w:sz="0" w:space="0" w:color="auto"/>
        <w:bottom w:val="none" w:sz="0" w:space="0" w:color="auto"/>
        <w:right w:val="none" w:sz="0" w:space="0" w:color="auto"/>
      </w:divBdr>
    </w:div>
    <w:div w:id="236289528">
      <w:bodyDiv w:val="1"/>
      <w:marLeft w:val="0"/>
      <w:marRight w:val="0"/>
      <w:marTop w:val="0"/>
      <w:marBottom w:val="0"/>
      <w:divBdr>
        <w:top w:val="none" w:sz="0" w:space="0" w:color="auto"/>
        <w:left w:val="none" w:sz="0" w:space="0" w:color="auto"/>
        <w:bottom w:val="none" w:sz="0" w:space="0" w:color="auto"/>
        <w:right w:val="none" w:sz="0" w:space="0" w:color="auto"/>
      </w:divBdr>
    </w:div>
    <w:div w:id="243691005">
      <w:bodyDiv w:val="1"/>
      <w:marLeft w:val="0"/>
      <w:marRight w:val="0"/>
      <w:marTop w:val="0"/>
      <w:marBottom w:val="0"/>
      <w:divBdr>
        <w:top w:val="none" w:sz="0" w:space="0" w:color="auto"/>
        <w:left w:val="none" w:sz="0" w:space="0" w:color="auto"/>
        <w:bottom w:val="none" w:sz="0" w:space="0" w:color="auto"/>
        <w:right w:val="none" w:sz="0" w:space="0" w:color="auto"/>
      </w:divBdr>
    </w:div>
    <w:div w:id="250702293">
      <w:bodyDiv w:val="1"/>
      <w:marLeft w:val="0"/>
      <w:marRight w:val="0"/>
      <w:marTop w:val="0"/>
      <w:marBottom w:val="0"/>
      <w:divBdr>
        <w:top w:val="none" w:sz="0" w:space="0" w:color="auto"/>
        <w:left w:val="none" w:sz="0" w:space="0" w:color="auto"/>
        <w:bottom w:val="none" w:sz="0" w:space="0" w:color="auto"/>
        <w:right w:val="none" w:sz="0" w:space="0" w:color="auto"/>
      </w:divBdr>
    </w:div>
    <w:div w:id="251402623">
      <w:bodyDiv w:val="1"/>
      <w:marLeft w:val="0"/>
      <w:marRight w:val="0"/>
      <w:marTop w:val="0"/>
      <w:marBottom w:val="0"/>
      <w:divBdr>
        <w:top w:val="none" w:sz="0" w:space="0" w:color="auto"/>
        <w:left w:val="none" w:sz="0" w:space="0" w:color="auto"/>
        <w:bottom w:val="none" w:sz="0" w:space="0" w:color="auto"/>
        <w:right w:val="none" w:sz="0" w:space="0" w:color="auto"/>
      </w:divBdr>
    </w:div>
    <w:div w:id="271019490">
      <w:bodyDiv w:val="1"/>
      <w:marLeft w:val="0"/>
      <w:marRight w:val="0"/>
      <w:marTop w:val="0"/>
      <w:marBottom w:val="0"/>
      <w:divBdr>
        <w:top w:val="none" w:sz="0" w:space="0" w:color="auto"/>
        <w:left w:val="none" w:sz="0" w:space="0" w:color="auto"/>
        <w:bottom w:val="none" w:sz="0" w:space="0" w:color="auto"/>
        <w:right w:val="none" w:sz="0" w:space="0" w:color="auto"/>
      </w:divBdr>
    </w:div>
    <w:div w:id="306130497">
      <w:bodyDiv w:val="1"/>
      <w:marLeft w:val="0"/>
      <w:marRight w:val="0"/>
      <w:marTop w:val="0"/>
      <w:marBottom w:val="0"/>
      <w:divBdr>
        <w:top w:val="none" w:sz="0" w:space="0" w:color="auto"/>
        <w:left w:val="none" w:sz="0" w:space="0" w:color="auto"/>
        <w:bottom w:val="none" w:sz="0" w:space="0" w:color="auto"/>
        <w:right w:val="none" w:sz="0" w:space="0" w:color="auto"/>
      </w:divBdr>
    </w:div>
    <w:div w:id="307244488">
      <w:bodyDiv w:val="1"/>
      <w:marLeft w:val="0"/>
      <w:marRight w:val="0"/>
      <w:marTop w:val="0"/>
      <w:marBottom w:val="0"/>
      <w:divBdr>
        <w:top w:val="none" w:sz="0" w:space="0" w:color="auto"/>
        <w:left w:val="none" w:sz="0" w:space="0" w:color="auto"/>
        <w:bottom w:val="none" w:sz="0" w:space="0" w:color="auto"/>
        <w:right w:val="none" w:sz="0" w:space="0" w:color="auto"/>
      </w:divBdr>
    </w:div>
    <w:div w:id="319041267">
      <w:bodyDiv w:val="1"/>
      <w:marLeft w:val="0"/>
      <w:marRight w:val="0"/>
      <w:marTop w:val="0"/>
      <w:marBottom w:val="0"/>
      <w:divBdr>
        <w:top w:val="none" w:sz="0" w:space="0" w:color="auto"/>
        <w:left w:val="none" w:sz="0" w:space="0" w:color="auto"/>
        <w:bottom w:val="none" w:sz="0" w:space="0" w:color="auto"/>
        <w:right w:val="none" w:sz="0" w:space="0" w:color="auto"/>
      </w:divBdr>
    </w:div>
    <w:div w:id="327096276">
      <w:bodyDiv w:val="1"/>
      <w:marLeft w:val="0"/>
      <w:marRight w:val="0"/>
      <w:marTop w:val="0"/>
      <w:marBottom w:val="0"/>
      <w:divBdr>
        <w:top w:val="none" w:sz="0" w:space="0" w:color="auto"/>
        <w:left w:val="none" w:sz="0" w:space="0" w:color="auto"/>
        <w:bottom w:val="none" w:sz="0" w:space="0" w:color="auto"/>
        <w:right w:val="none" w:sz="0" w:space="0" w:color="auto"/>
      </w:divBdr>
    </w:div>
    <w:div w:id="359749438">
      <w:bodyDiv w:val="1"/>
      <w:marLeft w:val="0"/>
      <w:marRight w:val="0"/>
      <w:marTop w:val="0"/>
      <w:marBottom w:val="0"/>
      <w:divBdr>
        <w:top w:val="none" w:sz="0" w:space="0" w:color="auto"/>
        <w:left w:val="none" w:sz="0" w:space="0" w:color="auto"/>
        <w:bottom w:val="none" w:sz="0" w:space="0" w:color="auto"/>
        <w:right w:val="none" w:sz="0" w:space="0" w:color="auto"/>
      </w:divBdr>
    </w:div>
    <w:div w:id="378673379">
      <w:bodyDiv w:val="1"/>
      <w:marLeft w:val="0"/>
      <w:marRight w:val="0"/>
      <w:marTop w:val="0"/>
      <w:marBottom w:val="0"/>
      <w:divBdr>
        <w:top w:val="none" w:sz="0" w:space="0" w:color="auto"/>
        <w:left w:val="none" w:sz="0" w:space="0" w:color="auto"/>
        <w:bottom w:val="none" w:sz="0" w:space="0" w:color="auto"/>
        <w:right w:val="none" w:sz="0" w:space="0" w:color="auto"/>
      </w:divBdr>
    </w:div>
    <w:div w:id="389350510">
      <w:bodyDiv w:val="1"/>
      <w:marLeft w:val="0"/>
      <w:marRight w:val="0"/>
      <w:marTop w:val="0"/>
      <w:marBottom w:val="0"/>
      <w:divBdr>
        <w:top w:val="none" w:sz="0" w:space="0" w:color="auto"/>
        <w:left w:val="none" w:sz="0" w:space="0" w:color="auto"/>
        <w:bottom w:val="none" w:sz="0" w:space="0" w:color="auto"/>
        <w:right w:val="none" w:sz="0" w:space="0" w:color="auto"/>
      </w:divBdr>
    </w:div>
    <w:div w:id="435634060">
      <w:bodyDiv w:val="1"/>
      <w:marLeft w:val="0"/>
      <w:marRight w:val="0"/>
      <w:marTop w:val="0"/>
      <w:marBottom w:val="0"/>
      <w:divBdr>
        <w:top w:val="none" w:sz="0" w:space="0" w:color="auto"/>
        <w:left w:val="none" w:sz="0" w:space="0" w:color="auto"/>
        <w:bottom w:val="none" w:sz="0" w:space="0" w:color="auto"/>
        <w:right w:val="none" w:sz="0" w:space="0" w:color="auto"/>
      </w:divBdr>
    </w:div>
    <w:div w:id="439882064">
      <w:bodyDiv w:val="1"/>
      <w:marLeft w:val="0"/>
      <w:marRight w:val="0"/>
      <w:marTop w:val="0"/>
      <w:marBottom w:val="0"/>
      <w:divBdr>
        <w:top w:val="none" w:sz="0" w:space="0" w:color="auto"/>
        <w:left w:val="none" w:sz="0" w:space="0" w:color="auto"/>
        <w:bottom w:val="none" w:sz="0" w:space="0" w:color="auto"/>
        <w:right w:val="none" w:sz="0" w:space="0" w:color="auto"/>
      </w:divBdr>
    </w:div>
    <w:div w:id="442652116">
      <w:bodyDiv w:val="1"/>
      <w:marLeft w:val="0"/>
      <w:marRight w:val="0"/>
      <w:marTop w:val="0"/>
      <w:marBottom w:val="0"/>
      <w:divBdr>
        <w:top w:val="none" w:sz="0" w:space="0" w:color="auto"/>
        <w:left w:val="none" w:sz="0" w:space="0" w:color="auto"/>
        <w:bottom w:val="none" w:sz="0" w:space="0" w:color="auto"/>
        <w:right w:val="none" w:sz="0" w:space="0" w:color="auto"/>
      </w:divBdr>
    </w:div>
    <w:div w:id="452749855">
      <w:bodyDiv w:val="1"/>
      <w:marLeft w:val="0"/>
      <w:marRight w:val="0"/>
      <w:marTop w:val="0"/>
      <w:marBottom w:val="0"/>
      <w:divBdr>
        <w:top w:val="none" w:sz="0" w:space="0" w:color="auto"/>
        <w:left w:val="none" w:sz="0" w:space="0" w:color="auto"/>
        <w:bottom w:val="none" w:sz="0" w:space="0" w:color="auto"/>
        <w:right w:val="none" w:sz="0" w:space="0" w:color="auto"/>
      </w:divBdr>
    </w:div>
    <w:div w:id="456876137">
      <w:bodyDiv w:val="1"/>
      <w:marLeft w:val="0"/>
      <w:marRight w:val="0"/>
      <w:marTop w:val="0"/>
      <w:marBottom w:val="0"/>
      <w:divBdr>
        <w:top w:val="none" w:sz="0" w:space="0" w:color="auto"/>
        <w:left w:val="none" w:sz="0" w:space="0" w:color="auto"/>
        <w:bottom w:val="none" w:sz="0" w:space="0" w:color="auto"/>
        <w:right w:val="none" w:sz="0" w:space="0" w:color="auto"/>
      </w:divBdr>
    </w:div>
    <w:div w:id="462583349">
      <w:bodyDiv w:val="1"/>
      <w:marLeft w:val="0"/>
      <w:marRight w:val="0"/>
      <w:marTop w:val="0"/>
      <w:marBottom w:val="0"/>
      <w:divBdr>
        <w:top w:val="none" w:sz="0" w:space="0" w:color="auto"/>
        <w:left w:val="none" w:sz="0" w:space="0" w:color="auto"/>
        <w:bottom w:val="none" w:sz="0" w:space="0" w:color="auto"/>
        <w:right w:val="none" w:sz="0" w:space="0" w:color="auto"/>
      </w:divBdr>
    </w:div>
    <w:div w:id="479273110">
      <w:bodyDiv w:val="1"/>
      <w:marLeft w:val="0"/>
      <w:marRight w:val="0"/>
      <w:marTop w:val="0"/>
      <w:marBottom w:val="0"/>
      <w:divBdr>
        <w:top w:val="none" w:sz="0" w:space="0" w:color="auto"/>
        <w:left w:val="none" w:sz="0" w:space="0" w:color="auto"/>
        <w:bottom w:val="none" w:sz="0" w:space="0" w:color="auto"/>
        <w:right w:val="none" w:sz="0" w:space="0" w:color="auto"/>
      </w:divBdr>
    </w:div>
    <w:div w:id="538317523">
      <w:bodyDiv w:val="1"/>
      <w:marLeft w:val="0"/>
      <w:marRight w:val="0"/>
      <w:marTop w:val="0"/>
      <w:marBottom w:val="0"/>
      <w:divBdr>
        <w:top w:val="none" w:sz="0" w:space="0" w:color="auto"/>
        <w:left w:val="none" w:sz="0" w:space="0" w:color="auto"/>
        <w:bottom w:val="none" w:sz="0" w:space="0" w:color="auto"/>
        <w:right w:val="none" w:sz="0" w:space="0" w:color="auto"/>
      </w:divBdr>
    </w:div>
    <w:div w:id="542794594">
      <w:bodyDiv w:val="1"/>
      <w:marLeft w:val="0"/>
      <w:marRight w:val="0"/>
      <w:marTop w:val="0"/>
      <w:marBottom w:val="0"/>
      <w:divBdr>
        <w:top w:val="none" w:sz="0" w:space="0" w:color="auto"/>
        <w:left w:val="none" w:sz="0" w:space="0" w:color="auto"/>
        <w:bottom w:val="none" w:sz="0" w:space="0" w:color="auto"/>
        <w:right w:val="none" w:sz="0" w:space="0" w:color="auto"/>
      </w:divBdr>
    </w:div>
    <w:div w:id="543493264">
      <w:bodyDiv w:val="1"/>
      <w:marLeft w:val="0"/>
      <w:marRight w:val="0"/>
      <w:marTop w:val="0"/>
      <w:marBottom w:val="0"/>
      <w:divBdr>
        <w:top w:val="none" w:sz="0" w:space="0" w:color="auto"/>
        <w:left w:val="none" w:sz="0" w:space="0" w:color="auto"/>
        <w:bottom w:val="none" w:sz="0" w:space="0" w:color="auto"/>
        <w:right w:val="none" w:sz="0" w:space="0" w:color="auto"/>
      </w:divBdr>
    </w:div>
    <w:div w:id="574629720">
      <w:bodyDiv w:val="1"/>
      <w:marLeft w:val="0"/>
      <w:marRight w:val="0"/>
      <w:marTop w:val="0"/>
      <w:marBottom w:val="0"/>
      <w:divBdr>
        <w:top w:val="none" w:sz="0" w:space="0" w:color="auto"/>
        <w:left w:val="none" w:sz="0" w:space="0" w:color="auto"/>
        <w:bottom w:val="none" w:sz="0" w:space="0" w:color="auto"/>
        <w:right w:val="none" w:sz="0" w:space="0" w:color="auto"/>
      </w:divBdr>
    </w:div>
    <w:div w:id="617293604">
      <w:bodyDiv w:val="1"/>
      <w:marLeft w:val="0"/>
      <w:marRight w:val="0"/>
      <w:marTop w:val="0"/>
      <w:marBottom w:val="0"/>
      <w:divBdr>
        <w:top w:val="none" w:sz="0" w:space="0" w:color="auto"/>
        <w:left w:val="none" w:sz="0" w:space="0" w:color="auto"/>
        <w:bottom w:val="none" w:sz="0" w:space="0" w:color="auto"/>
        <w:right w:val="none" w:sz="0" w:space="0" w:color="auto"/>
      </w:divBdr>
    </w:div>
    <w:div w:id="637878052">
      <w:bodyDiv w:val="1"/>
      <w:marLeft w:val="0"/>
      <w:marRight w:val="0"/>
      <w:marTop w:val="0"/>
      <w:marBottom w:val="0"/>
      <w:divBdr>
        <w:top w:val="none" w:sz="0" w:space="0" w:color="auto"/>
        <w:left w:val="none" w:sz="0" w:space="0" w:color="auto"/>
        <w:bottom w:val="none" w:sz="0" w:space="0" w:color="auto"/>
        <w:right w:val="none" w:sz="0" w:space="0" w:color="auto"/>
      </w:divBdr>
    </w:div>
    <w:div w:id="638219538">
      <w:bodyDiv w:val="1"/>
      <w:marLeft w:val="0"/>
      <w:marRight w:val="0"/>
      <w:marTop w:val="0"/>
      <w:marBottom w:val="0"/>
      <w:divBdr>
        <w:top w:val="none" w:sz="0" w:space="0" w:color="auto"/>
        <w:left w:val="none" w:sz="0" w:space="0" w:color="auto"/>
        <w:bottom w:val="none" w:sz="0" w:space="0" w:color="auto"/>
        <w:right w:val="none" w:sz="0" w:space="0" w:color="auto"/>
      </w:divBdr>
    </w:div>
    <w:div w:id="665207356">
      <w:bodyDiv w:val="1"/>
      <w:marLeft w:val="0"/>
      <w:marRight w:val="0"/>
      <w:marTop w:val="0"/>
      <w:marBottom w:val="0"/>
      <w:divBdr>
        <w:top w:val="none" w:sz="0" w:space="0" w:color="auto"/>
        <w:left w:val="none" w:sz="0" w:space="0" w:color="auto"/>
        <w:bottom w:val="none" w:sz="0" w:space="0" w:color="auto"/>
        <w:right w:val="none" w:sz="0" w:space="0" w:color="auto"/>
      </w:divBdr>
    </w:div>
    <w:div w:id="712312565">
      <w:bodyDiv w:val="1"/>
      <w:marLeft w:val="0"/>
      <w:marRight w:val="0"/>
      <w:marTop w:val="0"/>
      <w:marBottom w:val="0"/>
      <w:divBdr>
        <w:top w:val="none" w:sz="0" w:space="0" w:color="auto"/>
        <w:left w:val="none" w:sz="0" w:space="0" w:color="auto"/>
        <w:bottom w:val="none" w:sz="0" w:space="0" w:color="auto"/>
        <w:right w:val="none" w:sz="0" w:space="0" w:color="auto"/>
      </w:divBdr>
    </w:div>
    <w:div w:id="779179845">
      <w:bodyDiv w:val="1"/>
      <w:marLeft w:val="0"/>
      <w:marRight w:val="0"/>
      <w:marTop w:val="0"/>
      <w:marBottom w:val="0"/>
      <w:divBdr>
        <w:top w:val="none" w:sz="0" w:space="0" w:color="auto"/>
        <w:left w:val="none" w:sz="0" w:space="0" w:color="auto"/>
        <w:bottom w:val="none" w:sz="0" w:space="0" w:color="auto"/>
        <w:right w:val="none" w:sz="0" w:space="0" w:color="auto"/>
      </w:divBdr>
    </w:div>
    <w:div w:id="798767131">
      <w:bodyDiv w:val="1"/>
      <w:marLeft w:val="0"/>
      <w:marRight w:val="0"/>
      <w:marTop w:val="0"/>
      <w:marBottom w:val="0"/>
      <w:divBdr>
        <w:top w:val="none" w:sz="0" w:space="0" w:color="auto"/>
        <w:left w:val="none" w:sz="0" w:space="0" w:color="auto"/>
        <w:bottom w:val="none" w:sz="0" w:space="0" w:color="auto"/>
        <w:right w:val="none" w:sz="0" w:space="0" w:color="auto"/>
      </w:divBdr>
    </w:div>
    <w:div w:id="813064257">
      <w:bodyDiv w:val="1"/>
      <w:marLeft w:val="0"/>
      <w:marRight w:val="0"/>
      <w:marTop w:val="0"/>
      <w:marBottom w:val="0"/>
      <w:divBdr>
        <w:top w:val="none" w:sz="0" w:space="0" w:color="auto"/>
        <w:left w:val="none" w:sz="0" w:space="0" w:color="auto"/>
        <w:bottom w:val="none" w:sz="0" w:space="0" w:color="auto"/>
        <w:right w:val="none" w:sz="0" w:space="0" w:color="auto"/>
      </w:divBdr>
    </w:div>
    <w:div w:id="886838355">
      <w:bodyDiv w:val="1"/>
      <w:marLeft w:val="0"/>
      <w:marRight w:val="0"/>
      <w:marTop w:val="0"/>
      <w:marBottom w:val="0"/>
      <w:divBdr>
        <w:top w:val="none" w:sz="0" w:space="0" w:color="auto"/>
        <w:left w:val="none" w:sz="0" w:space="0" w:color="auto"/>
        <w:bottom w:val="none" w:sz="0" w:space="0" w:color="auto"/>
        <w:right w:val="none" w:sz="0" w:space="0" w:color="auto"/>
      </w:divBdr>
    </w:div>
    <w:div w:id="914556911">
      <w:bodyDiv w:val="1"/>
      <w:marLeft w:val="0"/>
      <w:marRight w:val="0"/>
      <w:marTop w:val="0"/>
      <w:marBottom w:val="0"/>
      <w:divBdr>
        <w:top w:val="none" w:sz="0" w:space="0" w:color="auto"/>
        <w:left w:val="none" w:sz="0" w:space="0" w:color="auto"/>
        <w:bottom w:val="none" w:sz="0" w:space="0" w:color="auto"/>
        <w:right w:val="none" w:sz="0" w:space="0" w:color="auto"/>
      </w:divBdr>
    </w:div>
    <w:div w:id="923031841">
      <w:bodyDiv w:val="1"/>
      <w:marLeft w:val="0"/>
      <w:marRight w:val="0"/>
      <w:marTop w:val="0"/>
      <w:marBottom w:val="0"/>
      <w:divBdr>
        <w:top w:val="none" w:sz="0" w:space="0" w:color="auto"/>
        <w:left w:val="none" w:sz="0" w:space="0" w:color="auto"/>
        <w:bottom w:val="none" w:sz="0" w:space="0" w:color="auto"/>
        <w:right w:val="none" w:sz="0" w:space="0" w:color="auto"/>
      </w:divBdr>
    </w:div>
    <w:div w:id="950477941">
      <w:bodyDiv w:val="1"/>
      <w:marLeft w:val="0"/>
      <w:marRight w:val="0"/>
      <w:marTop w:val="0"/>
      <w:marBottom w:val="0"/>
      <w:divBdr>
        <w:top w:val="none" w:sz="0" w:space="0" w:color="auto"/>
        <w:left w:val="none" w:sz="0" w:space="0" w:color="auto"/>
        <w:bottom w:val="none" w:sz="0" w:space="0" w:color="auto"/>
        <w:right w:val="none" w:sz="0" w:space="0" w:color="auto"/>
      </w:divBdr>
    </w:div>
    <w:div w:id="969168623">
      <w:bodyDiv w:val="1"/>
      <w:marLeft w:val="0"/>
      <w:marRight w:val="0"/>
      <w:marTop w:val="0"/>
      <w:marBottom w:val="0"/>
      <w:divBdr>
        <w:top w:val="none" w:sz="0" w:space="0" w:color="auto"/>
        <w:left w:val="none" w:sz="0" w:space="0" w:color="auto"/>
        <w:bottom w:val="none" w:sz="0" w:space="0" w:color="auto"/>
        <w:right w:val="none" w:sz="0" w:space="0" w:color="auto"/>
      </w:divBdr>
    </w:div>
    <w:div w:id="980572942">
      <w:bodyDiv w:val="1"/>
      <w:marLeft w:val="0"/>
      <w:marRight w:val="0"/>
      <w:marTop w:val="0"/>
      <w:marBottom w:val="0"/>
      <w:divBdr>
        <w:top w:val="none" w:sz="0" w:space="0" w:color="auto"/>
        <w:left w:val="none" w:sz="0" w:space="0" w:color="auto"/>
        <w:bottom w:val="none" w:sz="0" w:space="0" w:color="auto"/>
        <w:right w:val="none" w:sz="0" w:space="0" w:color="auto"/>
      </w:divBdr>
    </w:div>
    <w:div w:id="1018964789">
      <w:bodyDiv w:val="1"/>
      <w:marLeft w:val="0"/>
      <w:marRight w:val="0"/>
      <w:marTop w:val="0"/>
      <w:marBottom w:val="0"/>
      <w:divBdr>
        <w:top w:val="none" w:sz="0" w:space="0" w:color="auto"/>
        <w:left w:val="none" w:sz="0" w:space="0" w:color="auto"/>
        <w:bottom w:val="none" w:sz="0" w:space="0" w:color="auto"/>
        <w:right w:val="none" w:sz="0" w:space="0" w:color="auto"/>
      </w:divBdr>
    </w:div>
    <w:div w:id="1052339852">
      <w:bodyDiv w:val="1"/>
      <w:marLeft w:val="0"/>
      <w:marRight w:val="0"/>
      <w:marTop w:val="0"/>
      <w:marBottom w:val="0"/>
      <w:divBdr>
        <w:top w:val="none" w:sz="0" w:space="0" w:color="auto"/>
        <w:left w:val="none" w:sz="0" w:space="0" w:color="auto"/>
        <w:bottom w:val="none" w:sz="0" w:space="0" w:color="auto"/>
        <w:right w:val="none" w:sz="0" w:space="0" w:color="auto"/>
      </w:divBdr>
    </w:div>
    <w:div w:id="1120612750">
      <w:bodyDiv w:val="1"/>
      <w:marLeft w:val="0"/>
      <w:marRight w:val="0"/>
      <w:marTop w:val="0"/>
      <w:marBottom w:val="0"/>
      <w:divBdr>
        <w:top w:val="none" w:sz="0" w:space="0" w:color="auto"/>
        <w:left w:val="none" w:sz="0" w:space="0" w:color="auto"/>
        <w:bottom w:val="none" w:sz="0" w:space="0" w:color="auto"/>
        <w:right w:val="none" w:sz="0" w:space="0" w:color="auto"/>
      </w:divBdr>
    </w:div>
    <w:div w:id="1136143396">
      <w:bodyDiv w:val="1"/>
      <w:marLeft w:val="0"/>
      <w:marRight w:val="0"/>
      <w:marTop w:val="0"/>
      <w:marBottom w:val="0"/>
      <w:divBdr>
        <w:top w:val="none" w:sz="0" w:space="0" w:color="auto"/>
        <w:left w:val="none" w:sz="0" w:space="0" w:color="auto"/>
        <w:bottom w:val="none" w:sz="0" w:space="0" w:color="auto"/>
        <w:right w:val="none" w:sz="0" w:space="0" w:color="auto"/>
      </w:divBdr>
    </w:div>
    <w:div w:id="1165894799">
      <w:bodyDiv w:val="1"/>
      <w:marLeft w:val="0"/>
      <w:marRight w:val="0"/>
      <w:marTop w:val="0"/>
      <w:marBottom w:val="0"/>
      <w:divBdr>
        <w:top w:val="none" w:sz="0" w:space="0" w:color="auto"/>
        <w:left w:val="none" w:sz="0" w:space="0" w:color="auto"/>
        <w:bottom w:val="none" w:sz="0" w:space="0" w:color="auto"/>
        <w:right w:val="none" w:sz="0" w:space="0" w:color="auto"/>
      </w:divBdr>
    </w:div>
    <w:div w:id="1180391943">
      <w:bodyDiv w:val="1"/>
      <w:marLeft w:val="0"/>
      <w:marRight w:val="0"/>
      <w:marTop w:val="0"/>
      <w:marBottom w:val="0"/>
      <w:divBdr>
        <w:top w:val="none" w:sz="0" w:space="0" w:color="auto"/>
        <w:left w:val="none" w:sz="0" w:space="0" w:color="auto"/>
        <w:bottom w:val="none" w:sz="0" w:space="0" w:color="auto"/>
        <w:right w:val="none" w:sz="0" w:space="0" w:color="auto"/>
      </w:divBdr>
    </w:div>
    <w:div w:id="1184975031">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
    <w:div w:id="1211265262">
      <w:bodyDiv w:val="1"/>
      <w:marLeft w:val="0"/>
      <w:marRight w:val="0"/>
      <w:marTop w:val="0"/>
      <w:marBottom w:val="0"/>
      <w:divBdr>
        <w:top w:val="none" w:sz="0" w:space="0" w:color="auto"/>
        <w:left w:val="none" w:sz="0" w:space="0" w:color="auto"/>
        <w:bottom w:val="none" w:sz="0" w:space="0" w:color="auto"/>
        <w:right w:val="none" w:sz="0" w:space="0" w:color="auto"/>
      </w:divBdr>
    </w:div>
    <w:div w:id="1224147174">
      <w:bodyDiv w:val="1"/>
      <w:marLeft w:val="0"/>
      <w:marRight w:val="0"/>
      <w:marTop w:val="0"/>
      <w:marBottom w:val="0"/>
      <w:divBdr>
        <w:top w:val="none" w:sz="0" w:space="0" w:color="auto"/>
        <w:left w:val="none" w:sz="0" w:space="0" w:color="auto"/>
        <w:bottom w:val="none" w:sz="0" w:space="0" w:color="auto"/>
        <w:right w:val="none" w:sz="0" w:space="0" w:color="auto"/>
      </w:divBdr>
    </w:div>
    <w:div w:id="1239091426">
      <w:bodyDiv w:val="1"/>
      <w:marLeft w:val="0"/>
      <w:marRight w:val="0"/>
      <w:marTop w:val="0"/>
      <w:marBottom w:val="0"/>
      <w:divBdr>
        <w:top w:val="none" w:sz="0" w:space="0" w:color="auto"/>
        <w:left w:val="none" w:sz="0" w:space="0" w:color="auto"/>
        <w:bottom w:val="none" w:sz="0" w:space="0" w:color="auto"/>
        <w:right w:val="none" w:sz="0" w:space="0" w:color="auto"/>
      </w:divBdr>
    </w:div>
    <w:div w:id="1256209697">
      <w:bodyDiv w:val="1"/>
      <w:marLeft w:val="0"/>
      <w:marRight w:val="0"/>
      <w:marTop w:val="0"/>
      <w:marBottom w:val="0"/>
      <w:divBdr>
        <w:top w:val="none" w:sz="0" w:space="0" w:color="auto"/>
        <w:left w:val="none" w:sz="0" w:space="0" w:color="auto"/>
        <w:bottom w:val="none" w:sz="0" w:space="0" w:color="auto"/>
        <w:right w:val="none" w:sz="0" w:space="0" w:color="auto"/>
      </w:divBdr>
    </w:div>
    <w:div w:id="1292976314">
      <w:bodyDiv w:val="1"/>
      <w:marLeft w:val="0"/>
      <w:marRight w:val="0"/>
      <w:marTop w:val="0"/>
      <w:marBottom w:val="0"/>
      <w:divBdr>
        <w:top w:val="none" w:sz="0" w:space="0" w:color="auto"/>
        <w:left w:val="none" w:sz="0" w:space="0" w:color="auto"/>
        <w:bottom w:val="none" w:sz="0" w:space="0" w:color="auto"/>
        <w:right w:val="none" w:sz="0" w:space="0" w:color="auto"/>
      </w:divBdr>
    </w:div>
    <w:div w:id="1297375385">
      <w:bodyDiv w:val="1"/>
      <w:marLeft w:val="0"/>
      <w:marRight w:val="0"/>
      <w:marTop w:val="0"/>
      <w:marBottom w:val="0"/>
      <w:divBdr>
        <w:top w:val="none" w:sz="0" w:space="0" w:color="auto"/>
        <w:left w:val="none" w:sz="0" w:space="0" w:color="auto"/>
        <w:bottom w:val="none" w:sz="0" w:space="0" w:color="auto"/>
        <w:right w:val="none" w:sz="0" w:space="0" w:color="auto"/>
      </w:divBdr>
    </w:div>
    <w:div w:id="1306546007">
      <w:bodyDiv w:val="1"/>
      <w:marLeft w:val="0"/>
      <w:marRight w:val="0"/>
      <w:marTop w:val="0"/>
      <w:marBottom w:val="0"/>
      <w:divBdr>
        <w:top w:val="none" w:sz="0" w:space="0" w:color="auto"/>
        <w:left w:val="none" w:sz="0" w:space="0" w:color="auto"/>
        <w:bottom w:val="none" w:sz="0" w:space="0" w:color="auto"/>
        <w:right w:val="none" w:sz="0" w:space="0" w:color="auto"/>
      </w:divBdr>
    </w:div>
    <w:div w:id="1315135975">
      <w:bodyDiv w:val="1"/>
      <w:marLeft w:val="0"/>
      <w:marRight w:val="0"/>
      <w:marTop w:val="0"/>
      <w:marBottom w:val="0"/>
      <w:divBdr>
        <w:top w:val="none" w:sz="0" w:space="0" w:color="auto"/>
        <w:left w:val="none" w:sz="0" w:space="0" w:color="auto"/>
        <w:bottom w:val="none" w:sz="0" w:space="0" w:color="auto"/>
        <w:right w:val="none" w:sz="0" w:space="0" w:color="auto"/>
      </w:divBdr>
    </w:div>
    <w:div w:id="1320189197">
      <w:bodyDiv w:val="1"/>
      <w:marLeft w:val="0"/>
      <w:marRight w:val="0"/>
      <w:marTop w:val="0"/>
      <w:marBottom w:val="0"/>
      <w:divBdr>
        <w:top w:val="none" w:sz="0" w:space="0" w:color="auto"/>
        <w:left w:val="none" w:sz="0" w:space="0" w:color="auto"/>
        <w:bottom w:val="none" w:sz="0" w:space="0" w:color="auto"/>
        <w:right w:val="none" w:sz="0" w:space="0" w:color="auto"/>
      </w:divBdr>
    </w:div>
    <w:div w:id="1322192452">
      <w:bodyDiv w:val="1"/>
      <w:marLeft w:val="0"/>
      <w:marRight w:val="0"/>
      <w:marTop w:val="0"/>
      <w:marBottom w:val="0"/>
      <w:divBdr>
        <w:top w:val="none" w:sz="0" w:space="0" w:color="auto"/>
        <w:left w:val="none" w:sz="0" w:space="0" w:color="auto"/>
        <w:bottom w:val="none" w:sz="0" w:space="0" w:color="auto"/>
        <w:right w:val="none" w:sz="0" w:space="0" w:color="auto"/>
      </w:divBdr>
    </w:div>
    <w:div w:id="1331179899">
      <w:bodyDiv w:val="1"/>
      <w:marLeft w:val="0"/>
      <w:marRight w:val="0"/>
      <w:marTop w:val="0"/>
      <w:marBottom w:val="0"/>
      <w:divBdr>
        <w:top w:val="none" w:sz="0" w:space="0" w:color="auto"/>
        <w:left w:val="none" w:sz="0" w:space="0" w:color="auto"/>
        <w:bottom w:val="none" w:sz="0" w:space="0" w:color="auto"/>
        <w:right w:val="none" w:sz="0" w:space="0" w:color="auto"/>
      </w:divBdr>
    </w:div>
    <w:div w:id="1345326669">
      <w:bodyDiv w:val="1"/>
      <w:marLeft w:val="0"/>
      <w:marRight w:val="0"/>
      <w:marTop w:val="0"/>
      <w:marBottom w:val="0"/>
      <w:divBdr>
        <w:top w:val="none" w:sz="0" w:space="0" w:color="auto"/>
        <w:left w:val="none" w:sz="0" w:space="0" w:color="auto"/>
        <w:bottom w:val="none" w:sz="0" w:space="0" w:color="auto"/>
        <w:right w:val="none" w:sz="0" w:space="0" w:color="auto"/>
      </w:divBdr>
    </w:div>
    <w:div w:id="1353654034">
      <w:bodyDiv w:val="1"/>
      <w:marLeft w:val="0"/>
      <w:marRight w:val="0"/>
      <w:marTop w:val="0"/>
      <w:marBottom w:val="0"/>
      <w:divBdr>
        <w:top w:val="none" w:sz="0" w:space="0" w:color="auto"/>
        <w:left w:val="none" w:sz="0" w:space="0" w:color="auto"/>
        <w:bottom w:val="none" w:sz="0" w:space="0" w:color="auto"/>
        <w:right w:val="none" w:sz="0" w:space="0" w:color="auto"/>
      </w:divBdr>
    </w:div>
    <w:div w:id="1356343335">
      <w:bodyDiv w:val="1"/>
      <w:marLeft w:val="0"/>
      <w:marRight w:val="0"/>
      <w:marTop w:val="0"/>
      <w:marBottom w:val="0"/>
      <w:divBdr>
        <w:top w:val="none" w:sz="0" w:space="0" w:color="auto"/>
        <w:left w:val="none" w:sz="0" w:space="0" w:color="auto"/>
        <w:bottom w:val="none" w:sz="0" w:space="0" w:color="auto"/>
        <w:right w:val="none" w:sz="0" w:space="0" w:color="auto"/>
      </w:divBdr>
    </w:div>
    <w:div w:id="1379621932">
      <w:bodyDiv w:val="1"/>
      <w:marLeft w:val="0"/>
      <w:marRight w:val="0"/>
      <w:marTop w:val="0"/>
      <w:marBottom w:val="0"/>
      <w:divBdr>
        <w:top w:val="none" w:sz="0" w:space="0" w:color="auto"/>
        <w:left w:val="none" w:sz="0" w:space="0" w:color="auto"/>
        <w:bottom w:val="none" w:sz="0" w:space="0" w:color="auto"/>
        <w:right w:val="none" w:sz="0" w:space="0" w:color="auto"/>
      </w:divBdr>
    </w:div>
    <w:div w:id="1383823674">
      <w:bodyDiv w:val="1"/>
      <w:marLeft w:val="0"/>
      <w:marRight w:val="0"/>
      <w:marTop w:val="0"/>
      <w:marBottom w:val="0"/>
      <w:divBdr>
        <w:top w:val="none" w:sz="0" w:space="0" w:color="auto"/>
        <w:left w:val="none" w:sz="0" w:space="0" w:color="auto"/>
        <w:bottom w:val="none" w:sz="0" w:space="0" w:color="auto"/>
        <w:right w:val="none" w:sz="0" w:space="0" w:color="auto"/>
      </w:divBdr>
    </w:div>
    <w:div w:id="1398362809">
      <w:bodyDiv w:val="1"/>
      <w:marLeft w:val="0"/>
      <w:marRight w:val="0"/>
      <w:marTop w:val="0"/>
      <w:marBottom w:val="0"/>
      <w:divBdr>
        <w:top w:val="none" w:sz="0" w:space="0" w:color="auto"/>
        <w:left w:val="none" w:sz="0" w:space="0" w:color="auto"/>
        <w:bottom w:val="none" w:sz="0" w:space="0" w:color="auto"/>
        <w:right w:val="none" w:sz="0" w:space="0" w:color="auto"/>
      </w:divBdr>
    </w:div>
    <w:div w:id="1419523001">
      <w:bodyDiv w:val="1"/>
      <w:marLeft w:val="0"/>
      <w:marRight w:val="0"/>
      <w:marTop w:val="0"/>
      <w:marBottom w:val="0"/>
      <w:divBdr>
        <w:top w:val="none" w:sz="0" w:space="0" w:color="auto"/>
        <w:left w:val="none" w:sz="0" w:space="0" w:color="auto"/>
        <w:bottom w:val="none" w:sz="0" w:space="0" w:color="auto"/>
        <w:right w:val="none" w:sz="0" w:space="0" w:color="auto"/>
      </w:divBdr>
    </w:div>
    <w:div w:id="1423574789">
      <w:bodyDiv w:val="1"/>
      <w:marLeft w:val="0"/>
      <w:marRight w:val="0"/>
      <w:marTop w:val="0"/>
      <w:marBottom w:val="0"/>
      <w:divBdr>
        <w:top w:val="none" w:sz="0" w:space="0" w:color="auto"/>
        <w:left w:val="none" w:sz="0" w:space="0" w:color="auto"/>
        <w:bottom w:val="none" w:sz="0" w:space="0" w:color="auto"/>
        <w:right w:val="none" w:sz="0" w:space="0" w:color="auto"/>
      </w:divBdr>
    </w:div>
    <w:div w:id="1491602191">
      <w:bodyDiv w:val="1"/>
      <w:marLeft w:val="0"/>
      <w:marRight w:val="0"/>
      <w:marTop w:val="0"/>
      <w:marBottom w:val="0"/>
      <w:divBdr>
        <w:top w:val="none" w:sz="0" w:space="0" w:color="auto"/>
        <w:left w:val="none" w:sz="0" w:space="0" w:color="auto"/>
        <w:bottom w:val="none" w:sz="0" w:space="0" w:color="auto"/>
        <w:right w:val="none" w:sz="0" w:space="0" w:color="auto"/>
      </w:divBdr>
    </w:div>
    <w:div w:id="1495417840">
      <w:bodyDiv w:val="1"/>
      <w:marLeft w:val="0"/>
      <w:marRight w:val="0"/>
      <w:marTop w:val="0"/>
      <w:marBottom w:val="0"/>
      <w:divBdr>
        <w:top w:val="none" w:sz="0" w:space="0" w:color="auto"/>
        <w:left w:val="none" w:sz="0" w:space="0" w:color="auto"/>
        <w:bottom w:val="none" w:sz="0" w:space="0" w:color="auto"/>
        <w:right w:val="none" w:sz="0" w:space="0" w:color="auto"/>
      </w:divBdr>
    </w:div>
    <w:div w:id="1516505380">
      <w:bodyDiv w:val="1"/>
      <w:marLeft w:val="0"/>
      <w:marRight w:val="0"/>
      <w:marTop w:val="0"/>
      <w:marBottom w:val="0"/>
      <w:divBdr>
        <w:top w:val="none" w:sz="0" w:space="0" w:color="auto"/>
        <w:left w:val="none" w:sz="0" w:space="0" w:color="auto"/>
        <w:bottom w:val="none" w:sz="0" w:space="0" w:color="auto"/>
        <w:right w:val="none" w:sz="0" w:space="0" w:color="auto"/>
      </w:divBdr>
    </w:div>
    <w:div w:id="1524518094">
      <w:bodyDiv w:val="1"/>
      <w:marLeft w:val="0"/>
      <w:marRight w:val="0"/>
      <w:marTop w:val="0"/>
      <w:marBottom w:val="0"/>
      <w:divBdr>
        <w:top w:val="none" w:sz="0" w:space="0" w:color="auto"/>
        <w:left w:val="none" w:sz="0" w:space="0" w:color="auto"/>
        <w:bottom w:val="none" w:sz="0" w:space="0" w:color="auto"/>
        <w:right w:val="none" w:sz="0" w:space="0" w:color="auto"/>
      </w:divBdr>
    </w:div>
    <w:div w:id="1550073212">
      <w:bodyDiv w:val="1"/>
      <w:marLeft w:val="0"/>
      <w:marRight w:val="0"/>
      <w:marTop w:val="0"/>
      <w:marBottom w:val="0"/>
      <w:divBdr>
        <w:top w:val="none" w:sz="0" w:space="0" w:color="auto"/>
        <w:left w:val="none" w:sz="0" w:space="0" w:color="auto"/>
        <w:bottom w:val="none" w:sz="0" w:space="0" w:color="auto"/>
        <w:right w:val="none" w:sz="0" w:space="0" w:color="auto"/>
      </w:divBdr>
    </w:div>
    <w:div w:id="1553227795">
      <w:bodyDiv w:val="1"/>
      <w:marLeft w:val="0"/>
      <w:marRight w:val="0"/>
      <w:marTop w:val="0"/>
      <w:marBottom w:val="0"/>
      <w:divBdr>
        <w:top w:val="none" w:sz="0" w:space="0" w:color="auto"/>
        <w:left w:val="none" w:sz="0" w:space="0" w:color="auto"/>
        <w:bottom w:val="none" w:sz="0" w:space="0" w:color="auto"/>
        <w:right w:val="none" w:sz="0" w:space="0" w:color="auto"/>
      </w:divBdr>
    </w:div>
    <w:div w:id="1640694832">
      <w:bodyDiv w:val="1"/>
      <w:marLeft w:val="0"/>
      <w:marRight w:val="0"/>
      <w:marTop w:val="0"/>
      <w:marBottom w:val="0"/>
      <w:divBdr>
        <w:top w:val="none" w:sz="0" w:space="0" w:color="auto"/>
        <w:left w:val="none" w:sz="0" w:space="0" w:color="auto"/>
        <w:bottom w:val="none" w:sz="0" w:space="0" w:color="auto"/>
        <w:right w:val="none" w:sz="0" w:space="0" w:color="auto"/>
      </w:divBdr>
    </w:div>
    <w:div w:id="1717124021">
      <w:bodyDiv w:val="1"/>
      <w:marLeft w:val="0"/>
      <w:marRight w:val="0"/>
      <w:marTop w:val="0"/>
      <w:marBottom w:val="0"/>
      <w:divBdr>
        <w:top w:val="none" w:sz="0" w:space="0" w:color="auto"/>
        <w:left w:val="none" w:sz="0" w:space="0" w:color="auto"/>
        <w:bottom w:val="none" w:sz="0" w:space="0" w:color="auto"/>
        <w:right w:val="none" w:sz="0" w:space="0" w:color="auto"/>
      </w:divBdr>
    </w:div>
    <w:div w:id="1736968978">
      <w:bodyDiv w:val="1"/>
      <w:marLeft w:val="0"/>
      <w:marRight w:val="0"/>
      <w:marTop w:val="0"/>
      <w:marBottom w:val="0"/>
      <w:divBdr>
        <w:top w:val="none" w:sz="0" w:space="0" w:color="auto"/>
        <w:left w:val="none" w:sz="0" w:space="0" w:color="auto"/>
        <w:bottom w:val="none" w:sz="0" w:space="0" w:color="auto"/>
        <w:right w:val="none" w:sz="0" w:space="0" w:color="auto"/>
      </w:divBdr>
    </w:div>
    <w:div w:id="1752315426">
      <w:bodyDiv w:val="1"/>
      <w:marLeft w:val="0"/>
      <w:marRight w:val="0"/>
      <w:marTop w:val="0"/>
      <w:marBottom w:val="0"/>
      <w:divBdr>
        <w:top w:val="none" w:sz="0" w:space="0" w:color="auto"/>
        <w:left w:val="none" w:sz="0" w:space="0" w:color="auto"/>
        <w:bottom w:val="none" w:sz="0" w:space="0" w:color="auto"/>
        <w:right w:val="none" w:sz="0" w:space="0" w:color="auto"/>
      </w:divBdr>
    </w:div>
    <w:div w:id="1770193997">
      <w:bodyDiv w:val="1"/>
      <w:marLeft w:val="0"/>
      <w:marRight w:val="0"/>
      <w:marTop w:val="0"/>
      <w:marBottom w:val="0"/>
      <w:divBdr>
        <w:top w:val="none" w:sz="0" w:space="0" w:color="auto"/>
        <w:left w:val="none" w:sz="0" w:space="0" w:color="auto"/>
        <w:bottom w:val="none" w:sz="0" w:space="0" w:color="auto"/>
        <w:right w:val="none" w:sz="0" w:space="0" w:color="auto"/>
      </w:divBdr>
    </w:div>
    <w:div w:id="1795632308">
      <w:bodyDiv w:val="1"/>
      <w:marLeft w:val="0"/>
      <w:marRight w:val="0"/>
      <w:marTop w:val="0"/>
      <w:marBottom w:val="0"/>
      <w:divBdr>
        <w:top w:val="none" w:sz="0" w:space="0" w:color="auto"/>
        <w:left w:val="none" w:sz="0" w:space="0" w:color="auto"/>
        <w:bottom w:val="none" w:sz="0" w:space="0" w:color="auto"/>
        <w:right w:val="none" w:sz="0" w:space="0" w:color="auto"/>
      </w:divBdr>
    </w:div>
    <w:div w:id="1822889102">
      <w:bodyDiv w:val="1"/>
      <w:marLeft w:val="0"/>
      <w:marRight w:val="0"/>
      <w:marTop w:val="0"/>
      <w:marBottom w:val="0"/>
      <w:divBdr>
        <w:top w:val="none" w:sz="0" w:space="0" w:color="auto"/>
        <w:left w:val="none" w:sz="0" w:space="0" w:color="auto"/>
        <w:bottom w:val="none" w:sz="0" w:space="0" w:color="auto"/>
        <w:right w:val="none" w:sz="0" w:space="0" w:color="auto"/>
      </w:divBdr>
    </w:div>
    <w:div w:id="1831873153">
      <w:bodyDiv w:val="1"/>
      <w:marLeft w:val="0"/>
      <w:marRight w:val="0"/>
      <w:marTop w:val="0"/>
      <w:marBottom w:val="0"/>
      <w:divBdr>
        <w:top w:val="none" w:sz="0" w:space="0" w:color="auto"/>
        <w:left w:val="none" w:sz="0" w:space="0" w:color="auto"/>
        <w:bottom w:val="none" w:sz="0" w:space="0" w:color="auto"/>
        <w:right w:val="none" w:sz="0" w:space="0" w:color="auto"/>
      </w:divBdr>
    </w:div>
    <w:div w:id="1839885774">
      <w:bodyDiv w:val="1"/>
      <w:marLeft w:val="0"/>
      <w:marRight w:val="0"/>
      <w:marTop w:val="0"/>
      <w:marBottom w:val="0"/>
      <w:divBdr>
        <w:top w:val="none" w:sz="0" w:space="0" w:color="auto"/>
        <w:left w:val="none" w:sz="0" w:space="0" w:color="auto"/>
        <w:bottom w:val="none" w:sz="0" w:space="0" w:color="auto"/>
        <w:right w:val="none" w:sz="0" w:space="0" w:color="auto"/>
      </w:divBdr>
    </w:div>
    <w:div w:id="1875927265">
      <w:bodyDiv w:val="1"/>
      <w:marLeft w:val="0"/>
      <w:marRight w:val="0"/>
      <w:marTop w:val="0"/>
      <w:marBottom w:val="0"/>
      <w:divBdr>
        <w:top w:val="none" w:sz="0" w:space="0" w:color="auto"/>
        <w:left w:val="none" w:sz="0" w:space="0" w:color="auto"/>
        <w:bottom w:val="none" w:sz="0" w:space="0" w:color="auto"/>
        <w:right w:val="none" w:sz="0" w:space="0" w:color="auto"/>
      </w:divBdr>
    </w:div>
    <w:div w:id="1914730757">
      <w:bodyDiv w:val="1"/>
      <w:marLeft w:val="0"/>
      <w:marRight w:val="0"/>
      <w:marTop w:val="0"/>
      <w:marBottom w:val="0"/>
      <w:divBdr>
        <w:top w:val="none" w:sz="0" w:space="0" w:color="auto"/>
        <w:left w:val="none" w:sz="0" w:space="0" w:color="auto"/>
        <w:bottom w:val="none" w:sz="0" w:space="0" w:color="auto"/>
        <w:right w:val="none" w:sz="0" w:space="0" w:color="auto"/>
      </w:divBdr>
    </w:div>
    <w:div w:id="1921518519">
      <w:bodyDiv w:val="1"/>
      <w:marLeft w:val="0"/>
      <w:marRight w:val="0"/>
      <w:marTop w:val="0"/>
      <w:marBottom w:val="0"/>
      <w:divBdr>
        <w:top w:val="none" w:sz="0" w:space="0" w:color="auto"/>
        <w:left w:val="none" w:sz="0" w:space="0" w:color="auto"/>
        <w:bottom w:val="none" w:sz="0" w:space="0" w:color="auto"/>
        <w:right w:val="none" w:sz="0" w:space="0" w:color="auto"/>
      </w:divBdr>
    </w:div>
    <w:div w:id="1922642024">
      <w:bodyDiv w:val="1"/>
      <w:marLeft w:val="0"/>
      <w:marRight w:val="0"/>
      <w:marTop w:val="0"/>
      <w:marBottom w:val="0"/>
      <w:divBdr>
        <w:top w:val="none" w:sz="0" w:space="0" w:color="auto"/>
        <w:left w:val="none" w:sz="0" w:space="0" w:color="auto"/>
        <w:bottom w:val="none" w:sz="0" w:space="0" w:color="auto"/>
        <w:right w:val="none" w:sz="0" w:space="0" w:color="auto"/>
      </w:divBdr>
    </w:div>
    <w:div w:id="1947273274">
      <w:bodyDiv w:val="1"/>
      <w:marLeft w:val="0"/>
      <w:marRight w:val="0"/>
      <w:marTop w:val="0"/>
      <w:marBottom w:val="0"/>
      <w:divBdr>
        <w:top w:val="none" w:sz="0" w:space="0" w:color="auto"/>
        <w:left w:val="none" w:sz="0" w:space="0" w:color="auto"/>
        <w:bottom w:val="none" w:sz="0" w:space="0" w:color="auto"/>
        <w:right w:val="none" w:sz="0" w:space="0" w:color="auto"/>
      </w:divBdr>
    </w:div>
    <w:div w:id="1948850692">
      <w:bodyDiv w:val="1"/>
      <w:marLeft w:val="0"/>
      <w:marRight w:val="0"/>
      <w:marTop w:val="0"/>
      <w:marBottom w:val="0"/>
      <w:divBdr>
        <w:top w:val="none" w:sz="0" w:space="0" w:color="auto"/>
        <w:left w:val="none" w:sz="0" w:space="0" w:color="auto"/>
        <w:bottom w:val="none" w:sz="0" w:space="0" w:color="auto"/>
        <w:right w:val="none" w:sz="0" w:space="0" w:color="auto"/>
      </w:divBdr>
    </w:div>
    <w:div w:id="1951431199">
      <w:bodyDiv w:val="1"/>
      <w:marLeft w:val="0"/>
      <w:marRight w:val="0"/>
      <w:marTop w:val="0"/>
      <w:marBottom w:val="0"/>
      <w:divBdr>
        <w:top w:val="none" w:sz="0" w:space="0" w:color="auto"/>
        <w:left w:val="none" w:sz="0" w:space="0" w:color="auto"/>
        <w:bottom w:val="none" w:sz="0" w:space="0" w:color="auto"/>
        <w:right w:val="none" w:sz="0" w:space="0" w:color="auto"/>
      </w:divBdr>
    </w:div>
    <w:div w:id="1954433511">
      <w:bodyDiv w:val="1"/>
      <w:marLeft w:val="0"/>
      <w:marRight w:val="0"/>
      <w:marTop w:val="0"/>
      <w:marBottom w:val="0"/>
      <w:divBdr>
        <w:top w:val="none" w:sz="0" w:space="0" w:color="auto"/>
        <w:left w:val="none" w:sz="0" w:space="0" w:color="auto"/>
        <w:bottom w:val="none" w:sz="0" w:space="0" w:color="auto"/>
        <w:right w:val="none" w:sz="0" w:space="0" w:color="auto"/>
      </w:divBdr>
    </w:div>
    <w:div w:id="1965842139">
      <w:bodyDiv w:val="1"/>
      <w:marLeft w:val="0"/>
      <w:marRight w:val="0"/>
      <w:marTop w:val="0"/>
      <w:marBottom w:val="0"/>
      <w:divBdr>
        <w:top w:val="none" w:sz="0" w:space="0" w:color="auto"/>
        <w:left w:val="none" w:sz="0" w:space="0" w:color="auto"/>
        <w:bottom w:val="none" w:sz="0" w:space="0" w:color="auto"/>
        <w:right w:val="none" w:sz="0" w:space="0" w:color="auto"/>
      </w:divBdr>
    </w:div>
    <w:div w:id="2017222715">
      <w:bodyDiv w:val="1"/>
      <w:marLeft w:val="0"/>
      <w:marRight w:val="0"/>
      <w:marTop w:val="0"/>
      <w:marBottom w:val="0"/>
      <w:divBdr>
        <w:top w:val="none" w:sz="0" w:space="0" w:color="auto"/>
        <w:left w:val="none" w:sz="0" w:space="0" w:color="auto"/>
        <w:bottom w:val="none" w:sz="0" w:space="0" w:color="auto"/>
        <w:right w:val="none" w:sz="0" w:space="0" w:color="auto"/>
      </w:divBdr>
    </w:div>
    <w:div w:id="2040933334">
      <w:bodyDiv w:val="1"/>
      <w:marLeft w:val="0"/>
      <w:marRight w:val="0"/>
      <w:marTop w:val="0"/>
      <w:marBottom w:val="0"/>
      <w:divBdr>
        <w:top w:val="none" w:sz="0" w:space="0" w:color="auto"/>
        <w:left w:val="none" w:sz="0" w:space="0" w:color="auto"/>
        <w:bottom w:val="none" w:sz="0" w:space="0" w:color="auto"/>
        <w:right w:val="none" w:sz="0" w:space="0" w:color="auto"/>
      </w:divBdr>
    </w:div>
    <w:div w:id="2041123065">
      <w:bodyDiv w:val="1"/>
      <w:marLeft w:val="0"/>
      <w:marRight w:val="0"/>
      <w:marTop w:val="0"/>
      <w:marBottom w:val="0"/>
      <w:divBdr>
        <w:top w:val="none" w:sz="0" w:space="0" w:color="auto"/>
        <w:left w:val="none" w:sz="0" w:space="0" w:color="auto"/>
        <w:bottom w:val="none" w:sz="0" w:space="0" w:color="auto"/>
        <w:right w:val="none" w:sz="0" w:space="0" w:color="auto"/>
      </w:divBdr>
    </w:div>
    <w:div w:id="2058240525">
      <w:bodyDiv w:val="1"/>
      <w:marLeft w:val="0"/>
      <w:marRight w:val="0"/>
      <w:marTop w:val="0"/>
      <w:marBottom w:val="0"/>
      <w:divBdr>
        <w:top w:val="none" w:sz="0" w:space="0" w:color="auto"/>
        <w:left w:val="none" w:sz="0" w:space="0" w:color="auto"/>
        <w:bottom w:val="none" w:sz="0" w:space="0" w:color="auto"/>
        <w:right w:val="none" w:sz="0" w:space="0" w:color="auto"/>
      </w:divBdr>
    </w:div>
    <w:div w:id="2066682608">
      <w:bodyDiv w:val="1"/>
      <w:marLeft w:val="0"/>
      <w:marRight w:val="0"/>
      <w:marTop w:val="0"/>
      <w:marBottom w:val="0"/>
      <w:divBdr>
        <w:top w:val="none" w:sz="0" w:space="0" w:color="auto"/>
        <w:left w:val="none" w:sz="0" w:space="0" w:color="auto"/>
        <w:bottom w:val="none" w:sz="0" w:space="0" w:color="auto"/>
        <w:right w:val="none" w:sz="0" w:space="0" w:color="auto"/>
      </w:divBdr>
    </w:div>
    <w:div w:id="213713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8993D069B94BA294CED621EE93A2E2"/>
        <w:category>
          <w:name w:val="General"/>
          <w:gallery w:val="placeholder"/>
        </w:category>
        <w:types>
          <w:type w:val="bbPlcHdr"/>
        </w:types>
        <w:behaviors>
          <w:behavior w:val="content"/>
        </w:behaviors>
        <w:guid w:val="{BB2560C5-D660-4967-B930-7179F57701AB}"/>
      </w:docPartPr>
      <w:docPartBody>
        <w:p w:rsidR="003944CF" w:rsidRDefault="001A5DD0">
          <w:r w:rsidRPr="00EE132D">
            <w:rPr>
              <w:rStyle w:val="Tekstzastpczy"/>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1A5DD0"/>
    <w:rsid w:val="000D781B"/>
    <w:rsid w:val="001A5DD0"/>
    <w:rsid w:val="001D55F4"/>
    <w:rsid w:val="00221F29"/>
    <w:rsid w:val="0028188F"/>
    <w:rsid w:val="00307E2D"/>
    <w:rsid w:val="0033350A"/>
    <w:rsid w:val="0036501E"/>
    <w:rsid w:val="003944CF"/>
    <w:rsid w:val="003E0AD0"/>
    <w:rsid w:val="003E2FFE"/>
    <w:rsid w:val="004D5CFD"/>
    <w:rsid w:val="005132C2"/>
    <w:rsid w:val="00587E28"/>
    <w:rsid w:val="005D4D62"/>
    <w:rsid w:val="0095457E"/>
    <w:rsid w:val="00961C49"/>
    <w:rsid w:val="00965149"/>
    <w:rsid w:val="00A66534"/>
    <w:rsid w:val="00DE25EC"/>
    <w:rsid w:val="00F844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A5DD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59614-FEA9-491B-AFCE-B6F7B99DE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8094</Words>
  <Characters>48568</Characters>
  <Application>Microsoft Office Word</Application>
  <DocSecurity>0</DocSecurity>
  <Lines>404</Lines>
  <Paragraphs>113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vector>
  </TitlesOfParts>
  <LinksUpToDate>false</LinksUpToDate>
  <CharactersWithSpaces>56549</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2021-09-22T10:39:00Z</dcterms:created>
  <dcterms:modified xsi:type="dcterms:W3CDTF">2021-09-22T10:39:00Z</dcterms:modified>
</cp:coreProperties>
</file>